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2C7ECC" w:rsidRPr="002C7ECC" w:rsidRDefault="002C7ECC" w:rsidP="00F407AF">
      <w:pPr>
        <w:rPr>
          <w:rFonts w:asciiTheme="minorHAnsi" w:hAnsiTheme="minorHAnsi"/>
        </w:rPr>
      </w:pPr>
    </w:p>
    <w:p w:rsidR="002C7ECC" w:rsidRPr="002C7ECC" w:rsidRDefault="002C7ECC" w:rsidP="00F407AF">
      <w:pPr>
        <w:rPr>
          <w:rFonts w:asciiTheme="minorHAnsi" w:hAnsiTheme="minorHAnsi"/>
        </w:rPr>
      </w:pPr>
    </w:p>
    <w:p w:rsidR="00F407AF" w:rsidRPr="002C7ECC" w:rsidRDefault="0093662F" w:rsidP="00F407AF">
      <w:pPr>
        <w:rPr>
          <w:rFonts w:asciiTheme="minorHAnsi" w:hAnsiTheme="minorHAnsi"/>
        </w:rPr>
      </w:pPr>
      <w:r>
        <w:rPr>
          <w:rFonts w:asciiTheme="minorHAnsi" w:hAnsiTheme="minorHAnsi"/>
          <w:noProof/>
        </w:rPr>
        <w:pict>
          <v:rect id="_x0000_s1026" style="position:absolute;margin-left:-9pt;margin-top:-26.35pt;width:490.75pt;height:737.35pt;z-index:251655680" filled="f" strokecolor="#1f497d [3215]" strokeweight="3pt"/>
        </w:pict>
      </w:r>
      <w:r w:rsidR="00B006D0" w:rsidRPr="002C7ECC">
        <w:rPr>
          <w:rFonts w:asciiTheme="minorHAnsi" w:hAnsiTheme="minorHAnsi"/>
        </w:rPr>
        <w:t xml:space="preserve"> </w:t>
      </w: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rPr>
          <w:rFonts w:asciiTheme="minorHAnsi" w:hAnsiTheme="minorHAnsi"/>
        </w:rPr>
      </w:pPr>
    </w:p>
    <w:p w:rsidR="00F407AF" w:rsidRPr="002C7ECC" w:rsidRDefault="00F407AF" w:rsidP="00F407AF">
      <w:pPr>
        <w:tabs>
          <w:tab w:val="left" w:pos="3079"/>
        </w:tabs>
        <w:rPr>
          <w:rFonts w:asciiTheme="minorHAnsi" w:hAnsiTheme="minorHAnsi"/>
        </w:rPr>
      </w:pPr>
      <w:r w:rsidRPr="002C7ECC">
        <w:rPr>
          <w:rFonts w:asciiTheme="minorHAnsi" w:hAnsiTheme="minorHAnsi"/>
        </w:rPr>
        <w:tab/>
      </w:r>
    </w:p>
    <w:p w:rsidR="00F407AF" w:rsidRDefault="00F407AF"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93662F" w:rsidP="00F407AF">
      <w:pPr>
        <w:jc w:val="center"/>
        <w:rPr>
          <w:rFonts w:asciiTheme="minorHAnsi" w:hAnsiTheme="minorHAnsi"/>
        </w:rPr>
      </w:pPr>
      <w:r>
        <w:rPr>
          <w:rFonts w:asciiTheme="minorHAnsi" w:hAnsiTheme="minorHAnsi"/>
          <w:noProof/>
        </w:rPr>
        <w:pict>
          <v:shapetype id="_x0000_t202" coordsize="21600,21600" o:spt="202" path="m,l,21600r21600,l21600,xe">
            <v:stroke joinstyle="miter"/>
            <v:path gradientshapeok="t" o:connecttype="rect"/>
          </v:shapetype>
          <v:shape id="_x0000_s1027" type="#_x0000_t202" style="position:absolute;left:0;text-align:left;margin-left:28.95pt;margin-top:10.55pt;width:424.5pt;height:232.9pt;z-index:251656704" filled="f" fillcolor="#b6dde8 [1304]" strokecolor="#1f497d [3215]" strokeweight="1.75pt">
            <v:textbox style="mso-next-textbox:#_x0000_s1027">
              <w:txbxContent>
                <w:p w:rsidR="00C719E2" w:rsidRDefault="00C719E2" w:rsidP="00713344">
                  <w:pPr>
                    <w:tabs>
                      <w:tab w:val="left" w:pos="3583"/>
                    </w:tabs>
                    <w:spacing w:line="360" w:lineRule="auto"/>
                    <w:jc w:val="center"/>
                    <w:rPr>
                      <w:rFonts w:asciiTheme="minorHAnsi" w:hAnsiTheme="minorHAnsi"/>
                      <w:sz w:val="48"/>
                      <w:szCs w:val="48"/>
                    </w:rPr>
                  </w:pPr>
                </w:p>
                <w:p w:rsidR="00C719E2" w:rsidRPr="00E07724" w:rsidRDefault="00C719E2" w:rsidP="00713344">
                  <w:pPr>
                    <w:tabs>
                      <w:tab w:val="left" w:pos="3583"/>
                    </w:tabs>
                    <w:spacing w:line="360" w:lineRule="auto"/>
                    <w:jc w:val="center"/>
                    <w:rPr>
                      <w:rFonts w:asciiTheme="minorHAnsi" w:hAnsiTheme="minorHAnsi"/>
                      <w:sz w:val="56"/>
                      <w:szCs w:val="56"/>
                    </w:rPr>
                  </w:pPr>
                  <w:r w:rsidRPr="00E07724">
                    <w:rPr>
                      <w:rFonts w:asciiTheme="minorHAnsi" w:hAnsiTheme="minorHAnsi"/>
                      <w:sz w:val="56"/>
                      <w:szCs w:val="56"/>
                    </w:rPr>
                    <w:t xml:space="preserve">ERCİYES </w:t>
                  </w:r>
                </w:p>
                <w:p w:rsidR="00C719E2" w:rsidRPr="00E07724" w:rsidRDefault="00C719E2" w:rsidP="00713344">
                  <w:pPr>
                    <w:tabs>
                      <w:tab w:val="left" w:pos="3583"/>
                    </w:tabs>
                    <w:spacing w:line="360" w:lineRule="auto"/>
                    <w:jc w:val="center"/>
                    <w:rPr>
                      <w:rFonts w:asciiTheme="minorHAnsi" w:hAnsiTheme="minorHAnsi"/>
                      <w:sz w:val="56"/>
                      <w:szCs w:val="56"/>
                    </w:rPr>
                  </w:pPr>
                  <w:r>
                    <w:rPr>
                      <w:rFonts w:asciiTheme="minorHAnsi" w:hAnsiTheme="minorHAnsi"/>
                      <w:sz w:val="56"/>
                      <w:szCs w:val="56"/>
                    </w:rPr>
                    <w:t>JEOTERMAL</w:t>
                  </w:r>
                  <w:r w:rsidRPr="00E07724">
                    <w:rPr>
                      <w:rFonts w:asciiTheme="minorHAnsi" w:hAnsiTheme="minorHAnsi"/>
                      <w:sz w:val="56"/>
                      <w:szCs w:val="56"/>
                    </w:rPr>
                    <w:t xml:space="preserve"> SONDAJ KUYUSU</w:t>
                  </w:r>
                </w:p>
                <w:p w:rsidR="00C719E2" w:rsidRPr="00E07724" w:rsidRDefault="00C719E2" w:rsidP="00713344">
                  <w:pPr>
                    <w:spacing w:line="360" w:lineRule="auto"/>
                    <w:jc w:val="center"/>
                    <w:rPr>
                      <w:rFonts w:asciiTheme="minorHAnsi" w:hAnsiTheme="minorHAnsi"/>
                      <w:b/>
                      <w:bCs/>
                      <w:sz w:val="56"/>
                      <w:szCs w:val="56"/>
                    </w:rPr>
                  </w:pPr>
                  <w:r w:rsidRPr="00E07724">
                    <w:rPr>
                      <w:rFonts w:asciiTheme="minorHAnsi" w:hAnsiTheme="minorHAnsi"/>
                      <w:b/>
                      <w:bCs/>
                      <w:sz w:val="56"/>
                      <w:szCs w:val="56"/>
                    </w:rPr>
                    <w:t>TEKNİK ŞARTNAMESİ</w:t>
                  </w:r>
                </w:p>
                <w:p w:rsidR="00C719E2" w:rsidRPr="002C7ECC" w:rsidRDefault="00C719E2" w:rsidP="00947285">
                  <w:pPr>
                    <w:spacing w:line="360" w:lineRule="auto"/>
                    <w:rPr>
                      <w:rFonts w:asciiTheme="minorHAnsi" w:hAnsiTheme="minorHAnsi"/>
                    </w:rPr>
                  </w:pPr>
                  <w:r w:rsidRPr="002C7ECC">
                    <w:rPr>
                      <w:rFonts w:asciiTheme="minorHAnsi" w:hAnsiTheme="minorHAnsi"/>
                      <w:sz w:val="40"/>
                      <w:szCs w:val="40"/>
                    </w:rPr>
                    <w:tab/>
                    <w:t xml:space="preserve">   </w:t>
                  </w:r>
                  <w:r w:rsidRPr="002C7ECC">
                    <w:rPr>
                      <w:rFonts w:asciiTheme="minorHAnsi" w:hAnsiTheme="minorHAnsi"/>
                      <w:sz w:val="40"/>
                      <w:szCs w:val="40"/>
                    </w:rPr>
                    <w:tab/>
                  </w:r>
                  <w:r w:rsidRPr="002C7ECC">
                    <w:rPr>
                      <w:rFonts w:asciiTheme="minorHAnsi" w:hAnsiTheme="minorHAnsi"/>
                      <w:sz w:val="40"/>
                      <w:szCs w:val="40"/>
                    </w:rPr>
                    <w:tab/>
                  </w:r>
                  <w:r w:rsidRPr="002C7ECC">
                    <w:rPr>
                      <w:rFonts w:asciiTheme="minorHAnsi" w:hAnsiTheme="minorHAnsi"/>
                      <w:sz w:val="40"/>
                      <w:szCs w:val="40"/>
                    </w:rPr>
                    <w:tab/>
                  </w:r>
                  <w:r w:rsidRPr="002C7ECC">
                    <w:rPr>
                      <w:rFonts w:asciiTheme="minorHAnsi" w:hAnsiTheme="minorHAnsi"/>
                      <w:sz w:val="40"/>
                      <w:szCs w:val="40"/>
                    </w:rPr>
                    <w:tab/>
                  </w:r>
                </w:p>
              </w:txbxContent>
            </v:textbox>
          </v:shape>
        </w:pict>
      </w: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2C7ECC" w:rsidP="00F407AF">
      <w:pPr>
        <w:jc w:val="center"/>
        <w:rPr>
          <w:rFonts w:asciiTheme="minorHAnsi" w:hAnsiTheme="minorHAnsi"/>
        </w:rPr>
      </w:pPr>
    </w:p>
    <w:p w:rsidR="002C7ECC" w:rsidRDefault="001643C2" w:rsidP="00F407AF">
      <w:pPr>
        <w:jc w:val="center"/>
        <w:rPr>
          <w:rFonts w:asciiTheme="minorHAnsi" w:hAnsiTheme="minorHAnsi"/>
        </w:rPr>
      </w:pPr>
      <w:r>
        <w:rPr>
          <w:rFonts w:asciiTheme="minorHAnsi" w:hAnsiTheme="minorHAnsi"/>
        </w:rPr>
        <w:t>HAZIRLAYAN  :  İbrahim YAKIŞIKLI      Jeoloji Mühendisi</w:t>
      </w:r>
    </w:p>
    <w:p w:rsidR="002C7ECC" w:rsidRDefault="001643C2" w:rsidP="001643C2">
      <w:pPr>
        <w:rPr>
          <w:rFonts w:asciiTheme="minorHAnsi" w:hAnsiTheme="minorHAnsi"/>
        </w:rPr>
      </w:pPr>
      <w:r>
        <w:rPr>
          <w:rFonts w:asciiTheme="minorHAnsi" w:hAnsiTheme="minorHAnsi"/>
        </w:rPr>
        <w:t xml:space="preserve">                                                                Salim TUNCAY            Jeoloji Mühendisi</w:t>
      </w:r>
    </w:p>
    <w:p w:rsidR="002C7ECC" w:rsidRDefault="002C7ECC" w:rsidP="00F407AF">
      <w:pPr>
        <w:jc w:val="center"/>
        <w:rPr>
          <w:rFonts w:asciiTheme="minorHAnsi" w:hAnsiTheme="minorHAnsi"/>
        </w:rPr>
      </w:pPr>
    </w:p>
    <w:p w:rsidR="00AC1C15" w:rsidRPr="002C7ECC" w:rsidRDefault="00AC1C15" w:rsidP="00F407AF">
      <w:pPr>
        <w:jc w:val="center"/>
        <w:rPr>
          <w:rFonts w:asciiTheme="minorHAnsi" w:hAnsiTheme="minorHAnsi"/>
        </w:rPr>
      </w:pPr>
    </w:p>
    <w:p w:rsidR="00F407AF" w:rsidRPr="002C7ECC" w:rsidRDefault="00F407AF" w:rsidP="00F407AF">
      <w:pPr>
        <w:jc w:val="center"/>
        <w:rPr>
          <w:rFonts w:asciiTheme="minorHAnsi" w:hAnsiTheme="minorHAnsi"/>
        </w:rPr>
      </w:pPr>
    </w:p>
    <w:p w:rsidR="00F407AF" w:rsidRPr="002C7ECC" w:rsidRDefault="0093662F" w:rsidP="00F407AF">
      <w:pPr>
        <w:spacing w:line="360" w:lineRule="auto"/>
        <w:ind w:firstLine="708"/>
        <w:jc w:val="both"/>
        <w:rPr>
          <w:rFonts w:asciiTheme="minorHAnsi" w:hAnsiTheme="minorHAnsi"/>
        </w:rPr>
      </w:pPr>
      <w:r>
        <w:rPr>
          <w:rFonts w:asciiTheme="minorHAnsi" w:hAnsiTheme="minorHAnsi"/>
          <w:noProof/>
          <w:lang w:eastAsia="tr-TR"/>
        </w:rPr>
        <w:pict>
          <v:shape id="_x0000_s1028" type="#_x0000_t202" style="position:absolute;left:0;text-align:left;margin-left:179.25pt;margin-top:1.55pt;width:112.05pt;height:22.9pt;z-index:251657728" filled="f" stroked="f">
            <v:textbox style="mso-next-textbox:#_x0000_s1028">
              <w:txbxContent>
                <w:p w:rsidR="00C719E2" w:rsidRPr="002C7ECC" w:rsidRDefault="00C719E2" w:rsidP="00F407AF">
                  <w:pPr>
                    <w:jc w:val="center"/>
                    <w:rPr>
                      <w:rFonts w:asciiTheme="minorHAnsi" w:hAnsiTheme="minorHAnsi"/>
                    </w:rPr>
                  </w:pPr>
                  <w:r w:rsidRPr="002C7ECC">
                    <w:rPr>
                      <w:rFonts w:asciiTheme="minorHAnsi" w:hAnsiTheme="minorHAnsi"/>
                    </w:rPr>
                    <w:t>KAYSERİ, 20</w:t>
                  </w:r>
                  <w:r w:rsidR="00094060">
                    <w:rPr>
                      <w:rFonts w:asciiTheme="minorHAnsi" w:hAnsiTheme="minorHAnsi"/>
                    </w:rPr>
                    <w:t>23</w:t>
                  </w:r>
                </w:p>
                <w:p w:rsidR="00C719E2" w:rsidRPr="00E34CCD" w:rsidRDefault="00C719E2" w:rsidP="00F407AF"/>
              </w:txbxContent>
            </v:textbox>
          </v:shape>
        </w:pict>
      </w:r>
    </w:p>
    <w:p w:rsidR="00F407AF" w:rsidRPr="002C7ECC" w:rsidRDefault="00F407AF" w:rsidP="00F407AF">
      <w:pPr>
        <w:spacing w:line="360" w:lineRule="auto"/>
        <w:ind w:firstLine="708"/>
        <w:jc w:val="both"/>
        <w:rPr>
          <w:rFonts w:asciiTheme="minorHAnsi" w:hAnsiTheme="minorHAnsi"/>
        </w:rPr>
      </w:pPr>
    </w:p>
    <w:p w:rsidR="00F407AF" w:rsidRPr="002C7ECC" w:rsidRDefault="00326987" w:rsidP="000616EC">
      <w:pPr>
        <w:spacing w:line="360" w:lineRule="auto"/>
        <w:jc w:val="both"/>
        <w:rPr>
          <w:rFonts w:asciiTheme="minorHAnsi" w:hAnsiTheme="minorHAnsi"/>
          <w:b/>
        </w:rPr>
      </w:pPr>
      <w:r w:rsidRPr="002C7ECC">
        <w:rPr>
          <w:rFonts w:asciiTheme="minorHAnsi" w:hAnsiTheme="minorHAnsi"/>
          <w:b/>
        </w:rPr>
        <w:lastRenderedPageBreak/>
        <w:t>İÇİNDEKİLER</w:t>
      </w:r>
    </w:p>
    <w:p w:rsidR="0024071A" w:rsidRPr="002C7ECC" w:rsidRDefault="0024071A" w:rsidP="000616EC">
      <w:pPr>
        <w:spacing w:line="360" w:lineRule="auto"/>
        <w:jc w:val="both"/>
        <w:rPr>
          <w:rFonts w:asciiTheme="minorHAnsi" w:hAnsiTheme="minorHAnsi"/>
          <w:b/>
        </w:rPr>
      </w:pPr>
    </w:p>
    <w:p w:rsidR="00970C9E" w:rsidRPr="002C7ECC" w:rsidRDefault="002C7ECC" w:rsidP="002C7ECC">
      <w:pPr>
        <w:tabs>
          <w:tab w:val="left" w:pos="3583"/>
        </w:tabs>
        <w:spacing w:line="360" w:lineRule="auto"/>
        <w:jc w:val="center"/>
        <w:rPr>
          <w:rFonts w:asciiTheme="minorHAnsi" w:eastAsiaTheme="minorEastAsia" w:hAnsiTheme="minorHAnsi" w:cstheme="minorBidi"/>
          <w:sz w:val="22"/>
          <w:szCs w:val="22"/>
          <w:lang w:eastAsia="tr-TR"/>
        </w:rPr>
      </w:pPr>
      <w:r w:rsidRPr="002C7ECC">
        <w:rPr>
          <w:rFonts w:asciiTheme="minorHAnsi" w:hAnsiTheme="minorHAnsi"/>
        </w:rPr>
        <w:t>ERCİYES TURİZM BÖLGESİNİN</w:t>
      </w:r>
      <w:r>
        <w:rPr>
          <w:rFonts w:asciiTheme="minorHAnsi" w:hAnsiTheme="minorHAnsi"/>
        </w:rPr>
        <w:t xml:space="preserve"> </w:t>
      </w:r>
      <w:r w:rsidRPr="002C7ECC">
        <w:rPr>
          <w:rFonts w:asciiTheme="minorHAnsi" w:hAnsiTheme="minorHAnsi"/>
        </w:rPr>
        <w:t>SU ARAŞTIRMA SONDAJ KUYUSU</w:t>
      </w:r>
      <w:r>
        <w:rPr>
          <w:rFonts w:asciiTheme="minorHAnsi" w:hAnsiTheme="minorHAnsi"/>
        </w:rPr>
        <w:t xml:space="preserve"> </w:t>
      </w:r>
      <w:r w:rsidRPr="002C7ECC">
        <w:rPr>
          <w:rFonts w:asciiTheme="minorHAnsi" w:hAnsiTheme="minorHAnsi"/>
          <w:bCs/>
        </w:rPr>
        <w:t>TEKNİK ŞARTNAMESİ</w:t>
      </w:r>
      <w:r w:rsidRPr="002C7ECC">
        <w:rPr>
          <w:rFonts w:asciiTheme="minorHAnsi" w:hAnsiTheme="minorHAnsi"/>
        </w:rPr>
        <w:t xml:space="preserve"> </w:t>
      </w:r>
      <w:r w:rsidR="00F5459A" w:rsidRPr="002C7ECC">
        <w:rPr>
          <w:rFonts w:asciiTheme="minorHAnsi" w:hAnsiTheme="minorHAnsi"/>
          <w:noProof/>
        </w:rPr>
        <w:fldChar w:fldCharType="begin"/>
      </w:r>
      <w:r w:rsidR="00326987" w:rsidRPr="002C7ECC">
        <w:rPr>
          <w:rFonts w:asciiTheme="minorHAnsi" w:hAnsiTheme="minorHAnsi"/>
        </w:rPr>
        <w:instrText xml:space="preserve"> TOC \o "1-3" \h \z \u </w:instrText>
      </w:r>
      <w:r w:rsidR="00F5459A" w:rsidRPr="002C7ECC">
        <w:rPr>
          <w:rFonts w:asciiTheme="minorHAnsi" w:hAnsiTheme="minorHAnsi"/>
          <w:noProof/>
        </w:rPr>
        <w:fldChar w:fldCharType="separate"/>
      </w:r>
    </w:p>
    <w:p w:rsidR="00970C9E" w:rsidRPr="002C7ECC" w:rsidRDefault="0093662F">
      <w:pPr>
        <w:pStyle w:val="T2"/>
        <w:tabs>
          <w:tab w:val="right" w:leader="dot" w:pos="9060"/>
        </w:tabs>
        <w:rPr>
          <w:rFonts w:asciiTheme="minorHAnsi" w:eastAsiaTheme="minorEastAsia" w:hAnsiTheme="minorHAnsi" w:cstheme="minorBidi"/>
          <w:noProof/>
          <w:sz w:val="22"/>
          <w:szCs w:val="22"/>
          <w:lang w:eastAsia="tr-TR"/>
        </w:rPr>
      </w:pPr>
      <w:hyperlink w:anchor="_Toc416425482" w:history="1">
        <w:r w:rsidR="00970C9E" w:rsidRPr="002C7ECC">
          <w:rPr>
            <w:rStyle w:val="Kpr"/>
            <w:rFonts w:asciiTheme="minorHAnsi" w:hAnsiTheme="minorHAnsi"/>
            <w:noProof/>
          </w:rPr>
          <w:t>1. AMAÇ VE KAPSAM</w:t>
        </w:r>
        <w:r w:rsidR="00970C9E" w:rsidRPr="002C7ECC">
          <w:rPr>
            <w:rFonts w:asciiTheme="minorHAnsi" w:hAnsiTheme="minorHAnsi"/>
            <w:noProof/>
            <w:webHidden/>
          </w:rPr>
          <w:tab/>
        </w:r>
        <w:r w:rsidR="00F5459A" w:rsidRPr="002C7ECC">
          <w:rPr>
            <w:rFonts w:asciiTheme="minorHAnsi" w:hAnsiTheme="minorHAnsi"/>
            <w:noProof/>
            <w:webHidden/>
          </w:rPr>
          <w:fldChar w:fldCharType="begin"/>
        </w:r>
        <w:r w:rsidR="00970C9E" w:rsidRPr="002C7ECC">
          <w:rPr>
            <w:rFonts w:asciiTheme="minorHAnsi" w:hAnsiTheme="minorHAnsi"/>
            <w:noProof/>
            <w:webHidden/>
          </w:rPr>
          <w:instrText xml:space="preserve"> PAGEREF _Toc416425482 \h </w:instrText>
        </w:r>
        <w:r w:rsidR="00F5459A" w:rsidRPr="002C7ECC">
          <w:rPr>
            <w:rFonts w:asciiTheme="minorHAnsi" w:hAnsiTheme="minorHAnsi"/>
            <w:noProof/>
            <w:webHidden/>
          </w:rPr>
        </w:r>
        <w:r w:rsidR="00F5459A" w:rsidRPr="002C7ECC">
          <w:rPr>
            <w:rFonts w:asciiTheme="minorHAnsi" w:hAnsiTheme="minorHAnsi"/>
            <w:noProof/>
            <w:webHidden/>
          </w:rPr>
          <w:fldChar w:fldCharType="separate"/>
        </w:r>
        <w:r w:rsidR="00093E09">
          <w:rPr>
            <w:rFonts w:asciiTheme="minorHAnsi" w:hAnsiTheme="minorHAnsi"/>
            <w:noProof/>
            <w:webHidden/>
          </w:rPr>
          <w:t>1</w:t>
        </w:r>
        <w:r w:rsidR="00F5459A" w:rsidRPr="002C7ECC">
          <w:rPr>
            <w:rFonts w:asciiTheme="minorHAnsi" w:hAnsiTheme="minorHAnsi"/>
            <w:noProof/>
            <w:webHidden/>
          </w:rPr>
          <w:fldChar w:fldCharType="end"/>
        </w:r>
      </w:hyperlink>
    </w:p>
    <w:p w:rsidR="00970C9E" w:rsidRPr="002C7ECC" w:rsidRDefault="0093662F">
      <w:pPr>
        <w:pStyle w:val="T2"/>
        <w:tabs>
          <w:tab w:val="right" w:leader="dot" w:pos="9060"/>
        </w:tabs>
        <w:rPr>
          <w:rFonts w:asciiTheme="minorHAnsi" w:eastAsiaTheme="minorEastAsia" w:hAnsiTheme="minorHAnsi" w:cstheme="minorBidi"/>
          <w:noProof/>
          <w:sz w:val="22"/>
          <w:szCs w:val="22"/>
          <w:lang w:eastAsia="tr-TR"/>
        </w:rPr>
      </w:pPr>
      <w:hyperlink w:anchor="_Toc416425484" w:history="1">
        <w:r w:rsidR="002C7ECC">
          <w:rPr>
            <w:rStyle w:val="Kpr"/>
            <w:rFonts w:asciiTheme="minorHAnsi" w:hAnsiTheme="minorHAnsi"/>
            <w:noProof/>
          </w:rPr>
          <w:t>2</w:t>
        </w:r>
        <w:r w:rsidR="00970C9E" w:rsidRPr="002C7ECC">
          <w:rPr>
            <w:rStyle w:val="Kpr"/>
            <w:rFonts w:asciiTheme="minorHAnsi" w:hAnsiTheme="minorHAnsi"/>
            <w:noProof/>
          </w:rPr>
          <w:t>. TEKNİK ÖZELLİKLER</w:t>
        </w:r>
        <w:r w:rsidR="00970C9E" w:rsidRPr="002C7ECC">
          <w:rPr>
            <w:rFonts w:asciiTheme="minorHAnsi" w:hAnsiTheme="minorHAnsi"/>
            <w:noProof/>
            <w:webHidden/>
          </w:rPr>
          <w:tab/>
        </w:r>
        <w:r w:rsidR="00F5459A" w:rsidRPr="002C7ECC">
          <w:rPr>
            <w:rFonts w:asciiTheme="minorHAnsi" w:hAnsiTheme="minorHAnsi"/>
            <w:noProof/>
            <w:webHidden/>
          </w:rPr>
          <w:fldChar w:fldCharType="begin"/>
        </w:r>
        <w:r w:rsidR="00970C9E" w:rsidRPr="002C7ECC">
          <w:rPr>
            <w:rFonts w:asciiTheme="minorHAnsi" w:hAnsiTheme="minorHAnsi"/>
            <w:noProof/>
            <w:webHidden/>
          </w:rPr>
          <w:instrText xml:space="preserve"> PAGEREF _Toc416425484 \h </w:instrText>
        </w:r>
        <w:r w:rsidR="00F5459A" w:rsidRPr="002C7ECC">
          <w:rPr>
            <w:rFonts w:asciiTheme="minorHAnsi" w:hAnsiTheme="minorHAnsi"/>
            <w:noProof/>
            <w:webHidden/>
          </w:rPr>
        </w:r>
        <w:r w:rsidR="00F5459A" w:rsidRPr="002C7ECC">
          <w:rPr>
            <w:rFonts w:asciiTheme="minorHAnsi" w:hAnsiTheme="minorHAnsi"/>
            <w:noProof/>
            <w:webHidden/>
          </w:rPr>
          <w:fldChar w:fldCharType="separate"/>
        </w:r>
        <w:r w:rsidR="00093E09">
          <w:rPr>
            <w:rFonts w:asciiTheme="minorHAnsi" w:hAnsiTheme="minorHAnsi"/>
            <w:noProof/>
            <w:webHidden/>
          </w:rPr>
          <w:t>1</w:t>
        </w:r>
        <w:r w:rsidR="00F5459A" w:rsidRPr="002C7ECC">
          <w:rPr>
            <w:rFonts w:asciiTheme="minorHAnsi" w:hAnsiTheme="minorHAnsi"/>
            <w:noProof/>
            <w:webHidden/>
          </w:rPr>
          <w:fldChar w:fldCharType="end"/>
        </w:r>
      </w:hyperlink>
    </w:p>
    <w:p w:rsidR="00970C9E" w:rsidRPr="002C7ECC" w:rsidRDefault="0093662F">
      <w:pPr>
        <w:pStyle w:val="T3"/>
        <w:tabs>
          <w:tab w:val="right" w:leader="dot" w:pos="9060"/>
        </w:tabs>
        <w:rPr>
          <w:rFonts w:asciiTheme="minorHAnsi" w:eastAsiaTheme="minorEastAsia" w:hAnsiTheme="minorHAnsi" w:cstheme="minorBidi"/>
          <w:noProof/>
          <w:sz w:val="22"/>
          <w:szCs w:val="22"/>
          <w:lang w:eastAsia="tr-TR"/>
        </w:rPr>
      </w:pPr>
      <w:hyperlink w:anchor="_Toc416425485" w:history="1">
        <w:r w:rsidR="002C7ECC">
          <w:rPr>
            <w:rStyle w:val="Kpr"/>
            <w:rFonts w:asciiTheme="minorHAnsi" w:hAnsiTheme="minorHAnsi"/>
            <w:noProof/>
          </w:rPr>
          <w:t>2</w:t>
        </w:r>
        <w:r w:rsidR="00970C9E" w:rsidRPr="002C7ECC">
          <w:rPr>
            <w:rStyle w:val="Kpr"/>
            <w:rFonts w:asciiTheme="minorHAnsi" w:hAnsiTheme="minorHAnsi"/>
            <w:noProof/>
          </w:rPr>
          <w:t>.1. SONDAJ LOKASYONU HAKKINDA</w:t>
        </w:r>
        <w:r w:rsidR="00970C9E" w:rsidRPr="002C7ECC">
          <w:rPr>
            <w:rFonts w:asciiTheme="minorHAnsi" w:hAnsiTheme="minorHAnsi"/>
            <w:noProof/>
            <w:webHidden/>
          </w:rPr>
          <w:tab/>
        </w:r>
        <w:r w:rsidR="00F5459A" w:rsidRPr="002C7ECC">
          <w:rPr>
            <w:rFonts w:asciiTheme="minorHAnsi" w:hAnsiTheme="minorHAnsi"/>
            <w:noProof/>
            <w:webHidden/>
          </w:rPr>
          <w:fldChar w:fldCharType="begin"/>
        </w:r>
        <w:r w:rsidR="00970C9E" w:rsidRPr="002C7ECC">
          <w:rPr>
            <w:rFonts w:asciiTheme="minorHAnsi" w:hAnsiTheme="minorHAnsi"/>
            <w:noProof/>
            <w:webHidden/>
          </w:rPr>
          <w:instrText xml:space="preserve"> PAGEREF _Toc416425485 \h </w:instrText>
        </w:r>
        <w:r w:rsidR="00F5459A" w:rsidRPr="002C7ECC">
          <w:rPr>
            <w:rFonts w:asciiTheme="minorHAnsi" w:hAnsiTheme="minorHAnsi"/>
            <w:noProof/>
            <w:webHidden/>
          </w:rPr>
        </w:r>
        <w:r w:rsidR="00F5459A" w:rsidRPr="002C7ECC">
          <w:rPr>
            <w:rFonts w:asciiTheme="minorHAnsi" w:hAnsiTheme="minorHAnsi"/>
            <w:noProof/>
            <w:webHidden/>
          </w:rPr>
          <w:fldChar w:fldCharType="separate"/>
        </w:r>
        <w:r w:rsidR="00093E09">
          <w:rPr>
            <w:rFonts w:asciiTheme="minorHAnsi" w:hAnsiTheme="minorHAnsi"/>
            <w:noProof/>
            <w:webHidden/>
          </w:rPr>
          <w:t>1</w:t>
        </w:r>
        <w:r w:rsidR="00F5459A" w:rsidRPr="002C7ECC">
          <w:rPr>
            <w:rFonts w:asciiTheme="minorHAnsi" w:hAnsiTheme="minorHAnsi"/>
            <w:noProof/>
            <w:webHidden/>
          </w:rPr>
          <w:fldChar w:fldCharType="end"/>
        </w:r>
      </w:hyperlink>
    </w:p>
    <w:p w:rsidR="00970C9E" w:rsidRPr="002C7ECC" w:rsidRDefault="0093662F">
      <w:pPr>
        <w:pStyle w:val="T3"/>
        <w:tabs>
          <w:tab w:val="right" w:leader="dot" w:pos="9060"/>
        </w:tabs>
        <w:rPr>
          <w:rFonts w:asciiTheme="minorHAnsi" w:eastAsiaTheme="minorEastAsia" w:hAnsiTheme="minorHAnsi" w:cstheme="minorBidi"/>
          <w:noProof/>
          <w:sz w:val="22"/>
          <w:szCs w:val="22"/>
          <w:lang w:eastAsia="tr-TR"/>
        </w:rPr>
      </w:pPr>
      <w:hyperlink w:anchor="_Toc416425486" w:history="1">
        <w:r w:rsidR="002C7ECC">
          <w:rPr>
            <w:rStyle w:val="Kpr"/>
            <w:rFonts w:asciiTheme="minorHAnsi" w:hAnsiTheme="minorHAnsi"/>
            <w:noProof/>
          </w:rPr>
          <w:t>2</w:t>
        </w:r>
        <w:r w:rsidR="00970C9E" w:rsidRPr="002C7ECC">
          <w:rPr>
            <w:rStyle w:val="Kpr"/>
            <w:rFonts w:asciiTheme="minorHAnsi" w:hAnsiTheme="minorHAnsi"/>
            <w:noProof/>
          </w:rPr>
          <w:t>.2. KULLANILACAK BORULARIN ÖZELLİKLERİ</w:t>
        </w:r>
        <w:r w:rsidR="00970C9E" w:rsidRPr="002C7ECC">
          <w:rPr>
            <w:rFonts w:asciiTheme="minorHAnsi" w:hAnsiTheme="minorHAnsi"/>
            <w:noProof/>
            <w:webHidden/>
          </w:rPr>
          <w:tab/>
        </w:r>
        <w:r w:rsidR="00F5459A" w:rsidRPr="002C7ECC">
          <w:rPr>
            <w:rFonts w:asciiTheme="minorHAnsi" w:hAnsiTheme="minorHAnsi"/>
            <w:noProof/>
            <w:webHidden/>
          </w:rPr>
          <w:fldChar w:fldCharType="begin"/>
        </w:r>
        <w:r w:rsidR="00970C9E" w:rsidRPr="002C7ECC">
          <w:rPr>
            <w:rFonts w:asciiTheme="minorHAnsi" w:hAnsiTheme="minorHAnsi"/>
            <w:noProof/>
            <w:webHidden/>
          </w:rPr>
          <w:instrText xml:space="preserve"> PAGEREF _Toc416425486 \h </w:instrText>
        </w:r>
        <w:r w:rsidR="00F5459A" w:rsidRPr="002C7ECC">
          <w:rPr>
            <w:rFonts w:asciiTheme="minorHAnsi" w:hAnsiTheme="minorHAnsi"/>
            <w:noProof/>
            <w:webHidden/>
          </w:rPr>
        </w:r>
        <w:r w:rsidR="00F5459A" w:rsidRPr="002C7ECC">
          <w:rPr>
            <w:rFonts w:asciiTheme="minorHAnsi" w:hAnsiTheme="minorHAnsi"/>
            <w:noProof/>
            <w:webHidden/>
          </w:rPr>
          <w:fldChar w:fldCharType="separate"/>
        </w:r>
        <w:r w:rsidR="00093E09">
          <w:rPr>
            <w:rFonts w:asciiTheme="minorHAnsi" w:hAnsiTheme="minorHAnsi"/>
            <w:noProof/>
            <w:webHidden/>
          </w:rPr>
          <w:t>2</w:t>
        </w:r>
        <w:r w:rsidR="00F5459A" w:rsidRPr="002C7ECC">
          <w:rPr>
            <w:rFonts w:asciiTheme="minorHAnsi" w:hAnsiTheme="minorHAnsi"/>
            <w:noProof/>
            <w:webHidden/>
          </w:rPr>
          <w:fldChar w:fldCharType="end"/>
        </w:r>
      </w:hyperlink>
    </w:p>
    <w:p w:rsidR="00970C9E" w:rsidRPr="002C7ECC" w:rsidRDefault="0093662F">
      <w:pPr>
        <w:pStyle w:val="T3"/>
        <w:tabs>
          <w:tab w:val="right" w:leader="dot" w:pos="9060"/>
        </w:tabs>
        <w:rPr>
          <w:rFonts w:asciiTheme="minorHAnsi" w:eastAsiaTheme="minorEastAsia" w:hAnsiTheme="minorHAnsi" w:cstheme="minorBidi"/>
          <w:noProof/>
          <w:sz w:val="22"/>
          <w:szCs w:val="22"/>
          <w:lang w:eastAsia="tr-TR"/>
        </w:rPr>
      </w:pPr>
      <w:hyperlink w:anchor="_Toc416425487" w:history="1">
        <w:r w:rsidR="002C7ECC">
          <w:rPr>
            <w:rStyle w:val="Kpr"/>
            <w:rFonts w:asciiTheme="minorHAnsi" w:hAnsiTheme="minorHAnsi"/>
            <w:noProof/>
          </w:rPr>
          <w:t>2</w:t>
        </w:r>
        <w:r w:rsidR="00970C9E" w:rsidRPr="002C7ECC">
          <w:rPr>
            <w:rStyle w:val="Kpr"/>
            <w:rFonts w:asciiTheme="minorHAnsi" w:hAnsiTheme="minorHAnsi"/>
            <w:noProof/>
          </w:rPr>
          <w:t>.3. SONDAJ MAKİNASI, DONANIM (EKİPMAN) ve MALZEME ÖZELLİKLERİ</w:t>
        </w:r>
        <w:r w:rsidR="00970C9E" w:rsidRPr="002C7ECC">
          <w:rPr>
            <w:rFonts w:asciiTheme="minorHAnsi" w:hAnsiTheme="minorHAnsi"/>
            <w:noProof/>
            <w:webHidden/>
          </w:rPr>
          <w:tab/>
        </w:r>
        <w:r w:rsidR="00F5459A" w:rsidRPr="002C7ECC">
          <w:rPr>
            <w:rFonts w:asciiTheme="minorHAnsi" w:hAnsiTheme="minorHAnsi"/>
            <w:noProof/>
            <w:webHidden/>
          </w:rPr>
          <w:fldChar w:fldCharType="begin"/>
        </w:r>
        <w:r w:rsidR="00970C9E" w:rsidRPr="002C7ECC">
          <w:rPr>
            <w:rFonts w:asciiTheme="minorHAnsi" w:hAnsiTheme="minorHAnsi"/>
            <w:noProof/>
            <w:webHidden/>
          </w:rPr>
          <w:instrText xml:space="preserve"> PAGEREF _Toc416425487 \h </w:instrText>
        </w:r>
        <w:r w:rsidR="00F5459A" w:rsidRPr="002C7ECC">
          <w:rPr>
            <w:rFonts w:asciiTheme="minorHAnsi" w:hAnsiTheme="minorHAnsi"/>
            <w:noProof/>
            <w:webHidden/>
          </w:rPr>
        </w:r>
        <w:r w:rsidR="00F5459A" w:rsidRPr="002C7ECC">
          <w:rPr>
            <w:rFonts w:asciiTheme="minorHAnsi" w:hAnsiTheme="minorHAnsi"/>
            <w:noProof/>
            <w:webHidden/>
          </w:rPr>
          <w:fldChar w:fldCharType="separate"/>
        </w:r>
        <w:r w:rsidR="00093E09">
          <w:rPr>
            <w:rFonts w:asciiTheme="minorHAnsi" w:hAnsiTheme="minorHAnsi"/>
            <w:noProof/>
            <w:webHidden/>
          </w:rPr>
          <w:t>3</w:t>
        </w:r>
        <w:r w:rsidR="00F5459A" w:rsidRPr="002C7ECC">
          <w:rPr>
            <w:rFonts w:asciiTheme="minorHAnsi" w:hAnsiTheme="minorHAnsi"/>
            <w:noProof/>
            <w:webHidden/>
          </w:rPr>
          <w:fldChar w:fldCharType="end"/>
        </w:r>
      </w:hyperlink>
    </w:p>
    <w:p w:rsidR="00970C9E" w:rsidRPr="002C7ECC" w:rsidRDefault="0093662F">
      <w:pPr>
        <w:pStyle w:val="T3"/>
        <w:tabs>
          <w:tab w:val="right" w:leader="dot" w:pos="9060"/>
        </w:tabs>
        <w:rPr>
          <w:rFonts w:asciiTheme="minorHAnsi" w:eastAsiaTheme="minorEastAsia" w:hAnsiTheme="minorHAnsi" w:cstheme="minorBidi"/>
          <w:noProof/>
          <w:sz w:val="22"/>
          <w:szCs w:val="22"/>
          <w:lang w:eastAsia="tr-TR"/>
        </w:rPr>
      </w:pPr>
      <w:hyperlink w:anchor="_Toc416425488" w:history="1">
        <w:r w:rsidR="002C7ECC">
          <w:rPr>
            <w:rStyle w:val="Kpr"/>
            <w:rFonts w:asciiTheme="minorHAnsi" w:hAnsiTheme="minorHAnsi"/>
            <w:noProof/>
          </w:rPr>
          <w:t>2</w:t>
        </w:r>
        <w:r w:rsidR="00970C9E" w:rsidRPr="002C7ECC">
          <w:rPr>
            <w:rStyle w:val="Kpr"/>
            <w:rFonts w:asciiTheme="minorHAnsi" w:hAnsiTheme="minorHAnsi"/>
            <w:noProof/>
          </w:rPr>
          <w:t>.4. SONDAJ ÇALIŞMASI</w:t>
        </w:r>
        <w:r w:rsidR="00970C9E" w:rsidRPr="002C7ECC">
          <w:rPr>
            <w:rFonts w:asciiTheme="minorHAnsi" w:hAnsiTheme="minorHAnsi"/>
            <w:noProof/>
            <w:webHidden/>
          </w:rPr>
          <w:tab/>
        </w:r>
        <w:r w:rsidR="00F5459A" w:rsidRPr="002C7ECC">
          <w:rPr>
            <w:rFonts w:asciiTheme="minorHAnsi" w:hAnsiTheme="minorHAnsi"/>
            <w:noProof/>
            <w:webHidden/>
          </w:rPr>
          <w:fldChar w:fldCharType="begin"/>
        </w:r>
        <w:r w:rsidR="00970C9E" w:rsidRPr="002C7ECC">
          <w:rPr>
            <w:rFonts w:asciiTheme="minorHAnsi" w:hAnsiTheme="minorHAnsi"/>
            <w:noProof/>
            <w:webHidden/>
          </w:rPr>
          <w:instrText xml:space="preserve"> PAGEREF _Toc416425488 \h </w:instrText>
        </w:r>
        <w:r w:rsidR="00F5459A" w:rsidRPr="002C7ECC">
          <w:rPr>
            <w:rFonts w:asciiTheme="minorHAnsi" w:hAnsiTheme="minorHAnsi"/>
            <w:noProof/>
            <w:webHidden/>
          </w:rPr>
        </w:r>
        <w:r w:rsidR="00F5459A" w:rsidRPr="002C7ECC">
          <w:rPr>
            <w:rFonts w:asciiTheme="minorHAnsi" w:hAnsiTheme="minorHAnsi"/>
            <w:noProof/>
            <w:webHidden/>
          </w:rPr>
          <w:fldChar w:fldCharType="separate"/>
        </w:r>
        <w:r w:rsidR="00093E09">
          <w:rPr>
            <w:rFonts w:asciiTheme="minorHAnsi" w:hAnsiTheme="minorHAnsi"/>
            <w:noProof/>
            <w:webHidden/>
          </w:rPr>
          <w:t>4</w:t>
        </w:r>
        <w:r w:rsidR="00F5459A" w:rsidRPr="002C7ECC">
          <w:rPr>
            <w:rFonts w:asciiTheme="minorHAnsi" w:hAnsiTheme="minorHAnsi"/>
            <w:noProof/>
            <w:webHidden/>
          </w:rPr>
          <w:fldChar w:fldCharType="end"/>
        </w:r>
      </w:hyperlink>
    </w:p>
    <w:p w:rsidR="00970C9E" w:rsidRPr="002C7ECC" w:rsidRDefault="0093662F">
      <w:pPr>
        <w:pStyle w:val="T3"/>
        <w:tabs>
          <w:tab w:val="right" w:leader="dot" w:pos="9060"/>
        </w:tabs>
        <w:rPr>
          <w:rFonts w:asciiTheme="minorHAnsi" w:eastAsiaTheme="minorEastAsia" w:hAnsiTheme="minorHAnsi" w:cstheme="minorBidi"/>
          <w:noProof/>
          <w:sz w:val="22"/>
          <w:szCs w:val="22"/>
          <w:lang w:eastAsia="tr-TR"/>
        </w:rPr>
      </w:pPr>
      <w:hyperlink w:anchor="_Toc416425489" w:history="1">
        <w:r w:rsidR="002C7ECC">
          <w:rPr>
            <w:rStyle w:val="Kpr"/>
            <w:rFonts w:asciiTheme="minorHAnsi" w:hAnsiTheme="minorHAnsi"/>
            <w:noProof/>
          </w:rPr>
          <w:t>2</w:t>
        </w:r>
        <w:r w:rsidR="00970C9E" w:rsidRPr="002C7ECC">
          <w:rPr>
            <w:rStyle w:val="Kpr"/>
            <w:rFonts w:asciiTheme="minorHAnsi" w:hAnsiTheme="minorHAnsi"/>
            <w:noProof/>
          </w:rPr>
          <w:t>.5. ÇALIŞMA ŞARTLARI, PERSONEL-ARAÇ VE ŞANTİYE OFİSİ</w:t>
        </w:r>
        <w:r w:rsidR="00970C9E" w:rsidRPr="002C7ECC">
          <w:rPr>
            <w:rFonts w:asciiTheme="minorHAnsi" w:hAnsiTheme="minorHAnsi"/>
            <w:noProof/>
            <w:webHidden/>
          </w:rPr>
          <w:tab/>
        </w:r>
        <w:r w:rsidR="00F5459A" w:rsidRPr="002C7ECC">
          <w:rPr>
            <w:rFonts w:asciiTheme="minorHAnsi" w:hAnsiTheme="minorHAnsi"/>
            <w:noProof/>
            <w:webHidden/>
          </w:rPr>
          <w:fldChar w:fldCharType="begin"/>
        </w:r>
        <w:r w:rsidR="00970C9E" w:rsidRPr="002C7ECC">
          <w:rPr>
            <w:rFonts w:asciiTheme="minorHAnsi" w:hAnsiTheme="minorHAnsi"/>
            <w:noProof/>
            <w:webHidden/>
          </w:rPr>
          <w:instrText xml:space="preserve"> PAGEREF _Toc416425489 \h </w:instrText>
        </w:r>
        <w:r w:rsidR="00F5459A" w:rsidRPr="002C7ECC">
          <w:rPr>
            <w:rFonts w:asciiTheme="minorHAnsi" w:hAnsiTheme="minorHAnsi"/>
            <w:noProof/>
            <w:webHidden/>
          </w:rPr>
        </w:r>
        <w:r w:rsidR="00F5459A" w:rsidRPr="002C7ECC">
          <w:rPr>
            <w:rFonts w:asciiTheme="minorHAnsi" w:hAnsiTheme="minorHAnsi"/>
            <w:noProof/>
            <w:webHidden/>
          </w:rPr>
          <w:fldChar w:fldCharType="separate"/>
        </w:r>
        <w:r w:rsidR="00093E09">
          <w:rPr>
            <w:rFonts w:asciiTheme="minorHAnsi" w:hAnsiTheme="minorHAnsi"/>
            <w:noProof/>
            <w:webHidden/>
          </w:rPr>
          <w:t>8</w:t>
        </w:r>
        <w:r w:rsidR="00F5459A" w:rsidRPr="002C7ECC">
          <w:rPr>
            <w:rFonts w:asciiTheme="minorHAnsi" w:hAnsiTheme="minorHAnsi"/>
            <w:noProof/>
            <w:webHidden/>
          </w:rPr>
          <w:fldChar w:fldCharType="end"/>
        </w:r>
      </w:hyperlink>
    </w:p>
    <w:p w:rsidR="00970C9E" w:rsidRPr="002C7ECC" w:rsidRDefault="0093662F">
      <w:pPr>
        <w:pStyle w:val="T2"/>
        <w:tabs>
          <w:tab w:val="right" w:leader="dot" w:pos="9060"/>
        </w:tabs>
        <w:rPr>
          <w:rFonts w:asciiTheme="minorHAnsi" w:eastAsiaTheme="minorEastAsia" w:hAnsiTheme="minorHAnsi" w:cstheme="minorBidi"/>
          <w:noProof/>
          <w:sz w:val="22"/>
          <w:szCs w:val="22"/>
          <w:lang w:eastAsia="tr-TR"/>
        </w:rPr>
      </w:pPr>
      <w:hyperlink w:anchor="_Toc416425490" w:history="1">
        <w:r w:rsidR="002C7ECC">
          <w:rPr>
            <w:rStyle w:val="Kpr"/>
            <w:rFonts w:asciiTheme="minorHAnsi" w:hAnsiTheme="minorHAnsi"/>
            <w:noProof/>
          </w:rPr>
          <w:t>3</w:t>
        </w:r>
        <w:r w:rsidR="00970C9E" w:rsidRPr="002C7ECC">
          <w:rPr>
            <w:rStyle w:val="Kpr"/>
            <w:rFonts w:asciiTheme="minorHAnsi" w:hAnsiTheme="minorHAnsi"/>
            <w:noProof/>
          </w:rPr>
          <w:t>. GENEL HÜKÜMLER</w:t>
        </w:r>
        <w:r w:rsidR="00970C9E" w:rsidRPr="002C7ECC">
          <w:rPr>
            <w:rFonts w:asciiTheme="minorHAnsi" w:hAnsiTheme="minorHAnsi"/>
            <w:noProof/>
            <w:webHidden/>
          </w:rPr>
          <w:tab/>
        </w:r>
        <w:r w:rsidR="00F5459A" w:rsidRPr="002C7ECC">
          <w:rPr>
            <w:rFonts w:asciiTheme="minorHAnsi" w:hAnsiTheme="minorHAnsi"/>
            <w:noProof/>
            <w:webHidden/>
          </w:rPr>
          <w:fldChar w:fldCharType="begin"/>
        </w:r>
        <w:r w:rsidR="00970C9E" w:rsidRPr="002C7ECC">
          <w:rPr>
            <w:rFonts w:asciiTheme="minorHAnsi" w:hAnsiTheme="minorHAnsi"/>
            <w:noProof/>
            <w:webHidden/>
          </w:rPr>
          <w:instrText xml:space="preserve"> PAGEREF _Toc416425490 \h </w:instrText>
        </w:r>
        <w:r w:rsidR="00F5459A" w:rsidRPr="002C7ECC">
          <w:rPr>
            <w:rFonts w:asciiTheme="minorHAnsi" w:hAnsiTheme="minorHAnsi"/>
            <w:noProof/>
            <w:webHidden/>
          </w:rPr>
        </w:r>
        <w:r w:rsidR="00F5459A" w:rsidRPr="002C7ECC">
          <w:rPr>
            <w:rFonts w:asciiTheme="minorHAnsi" w:hAnsiTheme="minorHAnsi"/>
            <w:noProof/>
            <w:webHidden/>
          </w:rPr>
          <w:fldChar w:fldCharType="separate"/>
        </w:r>
        <w:r w:rsidR="00093E09">
          <w:rPr>
            <w:rFonts w:asciiTheme="minorHAnsi" w:hAnsiTheme="minorHAnsi"/>
            <w:noProof/>
            <w:webHidden/>
          </w:rPr>
          <w:t>9</w:t>
        </w:r>
        <w:r w:rsidR="00F5459A" w:rsidRPr="002C7ECC">
          <w:rPr>
            <w:rFonts w:asciiTheme="minorHAnsi" w:hAnsiTheme="minorHAnsi"/>
            <w:noProof/>
            <w:webHidden/>
          </w:rPr>
          <w:fldChar w:fldCharType="end"/>
        </w:r>
      </w:hyperlink>
    </w:p>
    <w:p w:rsidR="00DC7FE8" w:rsidRPr="002C7ECC" w:rsidRDefault="00F5459A" w:rsidP="009D3A1A">
      <w:pPr>
        <w:spacing w:line="336" w:lineRule="auto"/>
        <w:rPr>
          <w:rFonts w:asciiTheme="minorHAnsi" w:hAnsiTheme="minorHAnsi"/>
        </w:rPr>
      </w:pPr>
      <w:r w:rsidRPr="002C7ECC">
        <w:rPr>
          <w:rFonts w:asciiTheme="minorHAnsi" w:hAnsiTheme="minorHAnsi"/>
        </w:rPr>
        <w:fldChar w:fldCharType="end"/>
      </w:r>
    </w:p>
    <w:p w:rsidR="00DC7FE8" w:rsidRPr="002C7ECC" w:rsidRDefault="00DC7FE8" w:rsidP="00157C4E">
      <w:pPr>
        <w:rPr>
          <w:rFonts w:asciiTheme="minorHAnsi" w:hAnsiTheme="minorHAnsi"/>
        </w:rPr>
      </w:pPr>
    </w:p>
    <w:p w:rsidR="00057EC2" w:rsidRPr="002C7ECC" w:rsidRDefault="00057EC2" w:rsidP="00157C4E">
      <w:pPr>
        <w:rPr>
          <w:rFonts w:asciiTheme="minorHAnsi" w:hAnsiTheme="minorHAnsi"/>
        </w:rPr>
      </w:pPr>
    </w:p>
    <w:p w:rsidR="00057EC2" w:rsidRPr="002C7ECC" w:rsidRDefault="00057EC2" w:rsidP="00157C4E">
      <w:pPr>
        <w:rPr>
          <w:rFonts w:asciiTheme="minorHAnsi" w:hAnsiTheme="minorHAnsi"/>
        </w:rPr>
      </w:pPr>
    </w:p>
    <w:p w:rsidR="00157C4E" w:rsidRPr="002C7ECC" w:rsidRDefault="00157C4E" w:rsidP="00157C4E">
      <w:pPr>
        <w:rPr>
          <w:rFonts w:asciiTheme="minorHAnsi" w:hAnsiTheme="minorHAnsi"/>
        </w:rPr>
      </w:pPr>
    </w:p>
    <w:p w:rsidR="00713344" w:rsidRPr="002C7ECC" w:rsidRDefault="00713344" w:rsidP="00713344">
      <w:pPr>
        <w:spacing w:line="360" w:lineRule="auto"/>
        <w:rPr>
          <w:rFonts w:asciiTheme="minorHAnsi" w:hAnsiTheme="minorHAnsi"/>
        </w:rPr>
      </w:pPr>
    </w:p>
    <w:p w:rsidR="00713344" w:rsidRPr="002C7ECC" w:rsidRDefault="00713344" w:rsidP="00713344">
      <w:pPr>
        <w:spacing w:line="360" w:lineRule="auto"/>
        <w:rPr>
          <w:rFonts w:asciiTheme="minorHAnsi" w:hAnsiTheme="minorHAnsi"/>
        </w:rPr>
      </w:pPr>
    </w:p>
    <w:p w:rsidR="001132A3" w:rsidRPr="002C7ECC" w:rsidRDefault="001132A3" w:rsidP="00A45069">
      <w:pPr>
        <w:spacing w:line="360" w:lineRule="auto"/>
        <w:jc w:val="both"/>
        <w:rPr>
          <w:rFonts w:asciiTheme="minorHAnsi" w:hAnsiTheme="minorHAnsi"/>
        </w:rPr>
        <w:sectPr w:rsidR="001132A3" w:rsidRPr="002C7ECC" w:rsidSect="00C95685">
          <w:footerReference w:type="even" r:id="rId8"/>
          <w:footerReference w:type="default" r:id="rId9"/>
          <w:footerReference w:type="first" r:id="rId10"/>
          <w:footnotePr>
            <w:pos w:val="beneathText"/>
          </w:footnotePr>
          <w:pgSz w:w="11905" w:h="16837" w:code="9"/>
          <w:pgMar w:top="1616" w:right="1134" w:bottom="1134" w:left="1701" w:header="709" w:footer="709" w:gutter="0"/>
          <w:pgNumType w:fmt="lowerRoman" w:start="1"/>
          <w:cols w:space="708"/>
          <w:titlePg/>
          <w:docGrid w:linePitch="360"/>
        </w:sectPr>
      </w:pPr>
    </w:p>
    <w:p w:rsidR="009C2F7B" w:rsidRPr="002C7ECC" w:rsidRDefault="002C7ECC" w:rsidP="009C2F7B">
      <w:pPr>
        <w:rPr>
          <w:rFonts w:asciiTheme="minorHAnsi" w:hAnsiTheme="minorHAnsi"/>
        </w:rPr>
      </w:pPr>
      <w:r w:rsidRPr="002C7ECC">
        <w:rPr>
          <w:rFonts w:asciiTheme="minorHAnsi" w:hAnsiTheme="minorHAnsi"/>
        </w:rPr>
        <w:lastRenderedPageBreak/>
        <w:t xml:space="preserve">ERCİYES </w:t>
      </w:r>
      <w:r w:rsidR="00C719E2">
        <w:rPr>
          <w:rFonts w:asciiTheme="minorHAnsi" w:hAnsiTheme="minorHAnsi"/>
        </w:rPr>
        <w:t>JEOTERMAL</w:t>
      </w:r>
      <w:r w:rsidRPr="002C7ECC">
        <w:rPr>
          <w:rFonts w:asciiTheme="minorHAnsi" w:hAnsiTheme="minorHAnsi"/>
        </w:rPr>
        <w:t xml:space="preserve"> SONDAJ KUYUSU</w:t>
      </w:r>
      <w:r>
        <w:rPr>
          <w:rFonts w:asciiTheme="minorHAnsi" w:hAnsiTheme="minorHAnsi"/>
        </w:rPr>
        <w:t xml:space="preserve"> </w:t>
      </w:r>
      <w:r w:rsidRPr="002C7ECC">
        <w:rPr>
          <w:rFonts w:asciiTheme="minorHAnsi" w:hAnsiTheme="minorHAnsi"/>
          <w:bCs/>
        </w:rPr>
        <w:t>TEKNİK ŞARTNAMESİ</w:t>
      </w:r>
    </w:p>
    <w:p w:rsidR="00171DE0" w:rsidRPr="002C7ECC" w:rsidRDefault="009C2F7B" w:rsidP="009C2F7B">
      <w:pPr>
        <w:pStyle w:val="Balk2"/>
        <w:rPr>
          <w:rFonts w:asciiTheme="minorHAnsi" w:hAnsiTheme="minorHAnsi" w:cs="Times New Roman"/>
          <w:i w:val="0"/>
          <w:sz w:val="24"/>
          <w:szCs w:val="24"/>
        </w:rPr>
      </w:pPr>
      <w:bookmarkStart w:id="0" w:name="_Toc416425482"/>
      <w:r w:rsidRPr="002C7ECC">
        <w:rPr>
          <w:rFonts w:asciiTheme="minorHAnsi" w:hAnsiTheme="minorHAnsi" w:cs="Times New Roman"/>
          <w:i w:val="0"/>
          <w:sz w:val="24"/>
          <w:szCs w:val="24"/>
        </w:rPr>
        <w:t>1</w:t>
      </w:r>
      <w:r w:rsidR="00360344" w:rsidRPr="002C7ECC">
        <w:rPr>
          <w:rFonts w:asciiTheme="minorHAnsi" w:hAnsiTheme="minorHAnsi" w:cs="Times New Roman"/>
          <w:i w:val="0"/>
          <w:sz w:val="24"/>
          <w:szCs w:val="24"/>
        </w:rPr>
        <w:t xml:space="preserve">. </w:t>
      </w:r>
      <w:r w:rsidRPr="002C7ECC">
        <w:rPr>
          <w:rFonts w:asciiTheme="minorHAnsi" w:hAnsiTheme="minorHAnsi" w:cs="Times New Roman"/>
          <w:i w:val="0"/>
          <w:sz w:val="24"/>
          <w:szCs w:val="24"/>
        </w:rPr>
        <w:t>AMAÇ VE KAPSAM</w:t>
      </w:r>
      <w:bookmarkEnd w:id="0"/>
    </w:p>
    <w:p w:rsidR="005E5404" w:rsidRPr="002C7ECC" w:rsidRDefault="005E5404" w:rsidP="00360344">
      <w:pPr>
        <w:spacing w:line="360" w:lineRule="auto"/>
        <w:jc w:val="both"/>
        <w:rPr>
          <w:rFonts w:asciiTheme="minorHAnsi" w:hAnsiTheme="minorHAnsi"/>
          <w:bCs/>
        </w:rPr>
      </w:pPr>
    </w:p>
    <w:p w:rsidR="0013768D" w:rsidRPr="002C7ECC" w:rsidRDefault="00AE77AD" w:rsidP="00360344">
      <w:pPr>
        <w:spacing w:line="360" w:lineRule="auto"/>
        <w:jc w:val="both"/>
        <w:rPr>
          <w:rFonts w:asciiTheme="minorHAnsi" w:hAnsiTheme="minorHAnsi"/>
          <w:bCs/>
        </w:rPr>
      </w:pPr>
      <w:r w:rsidRPr="002C7ECC">
        <w:rPr>
          <w:rFonts w:asciiTheme="minorHAnsi" w:hAnsiTheme="minorHAnsi"/>
          <w:bCs/>
        </w:rPr>
        <w:tab/>
      </w:r>
      <w:r w:rsidR="002C7ECC">
        <w:rPr>
          <w:rFonts w:asciiTheme="minorHAnsi" w:hAnsiTheme="minorHAnsi"/>
          <w:bCs/>
        </w:rPr>
        <w:t xml:space="preserve">Kayseri </w:t>
      </w:r>
      <w:r w:rsidR="009F12A2">
        <w:rPr>
          <w:rFonts w:asciiTheme="minorHAnsi" w:hAnsiTheme="minorHAnsi"/>
          <w:bCs/>
        </w:rPr>
        <w:t>Erciyes Dağında</w:t>
      </w:r>
      <w:r w:rsidR="009C2F7B" w:rsidRPr="002C7ECC">
        <w:rPr>
          <w:rFonts w:asciiTheme="minorHAnsi" w:hAnsiTheme="minorHAnsi"/>
          <w:bCs/>
        </w:rPr>
        <w:t xml:space="preserve">, </w:t>
      </w:r>
      <w:r w:rsidR="00ED2D35" w:rsidRPr="00ED2D35">
        <w:rPr>
          <w:rFonts w:asciiTheme="minorHAnsi" w:hAnsiTheme="minorHAnsi"/>
        </w:rPr>
        <w:t>BÜYÜKŞEHİR BELEDİYESİ</w:t>
      </w:r>
      <w:r w:rsidR="0013768D" w:rsidRPr="00C719E2">
        <w:rPr>
          <w:rFonts w:asciiTheme="minorHAnsi" w:hAnsiTheme="minorHAnsi"/>
          <w:color w:val="FF0000"/>
        </w:rPr>
        <w:t xml:space="preserve"> </w:t>
      </w:r>
      <w:r w:rsidR="0013768D" w:rsidRPr="002C7ECC">
        <w:rPr>
          <w:rFonts w:asciiTheme="minorHAnsi" w:hAnsiTheme="minorHAnsi"/>
        </w:rPr>
        <w:t>yetkilileri gözetiminde ve teknik şartnamede belirtilen jeolojik-jeofizik çalışmalarla belirlenen detay lokasyon ve sondaj bilgileri çerçevesinde</w:t>
      </w:r>
      <w:r w:rsidR="009C2F7B" w:rsidRPr="002C7ECC">
        <w:rPr>
          <w:rFonts w:asciiTheme="minorHAnsi" w:hAnsiTheme="minorHAnsi"/>
        </w:rPr>
        <w:t>,</w:t>
      </w:r>
      <w:r w:rsidR="009C2F7B" w:rsidRPr="002C7ECC">
        <w:rPr>
          <w:rFonts w:asciiTheme="minorHAnsi" w:hAnsiTheme="minorHAnsi"/>
          <w:bCs/>
        </w:rPr>
        <w:t xml:space="preserve"> </w:t>
      </w:r>
      <w:r w:rsidR="009F12A2">
        <w:rPr>
          <w:rFonts w:asciiTheme="minorHAnsi" w:hAnsiTheme="minorHAnsi"/>
          <w:bCs/>
        </w:rPr>
        <w:t>araştırma</w:t>
      </w:r>
      <w:r w:rsidR="009C2F7B" w:rsidRPr="002C7ECC">
        <w:rPr>
          <w:rFonts w:asciiTheme="minorHAnsi" w:hAnsiTheme="minorHAnsi"/>
          <w:bCs/>
        </w:rPr>
        <w:t xml:space="preserve"> kuyusu sondajı</w:t>
      </w:r>
      <w:r w:rsidR="0013768D" w:rsidRPr="002C7ECC">
        <w:rPr>
          <w:rFonts w:asciiTheme="minorHAnsi" w:hAnsiTheme="minorHAnsi"/>
          <w:bCs/>
        </w:rPr>
        <w:t xml:space="preserve"> y</w:t>
      </w:r>
      <w:r w:rsidR="007176BB" w:rsidRPr="002C7ECC">
        <w:rPr>
          <w:rFonts w:asciiTheme="minorHAnsi" w:hAnsiTheme="minorHAnsi"/>
          <w:bCs/>
        </w:rPr>
        <w:t>apılacaktır.</w:t>
      </w:r>
    </w:p>
    <w:p w:rsidR="003E457A" w:rsidRPr="002C7ECC" w:rsidRDefault="0013768D" w:rsidP="00303B78">
      <w:pPr>
        <w:spacing w:line="360" w:lineRule="auto"/>
        <w:jc w:val="both"/>
        <w:rPr>
          <w:rFonts w:asciiTheme="minorHAnsi" w:hAnsiTheme="minorHAnsi"/>
        </w:rPr>
      </w:pPr>
      <w:r w:rsidRPr="002C7ECC">
        <w:rPr>
          <w:rFonts w:asciiTheme="minorHAnsi" w:hAnsiTheme="minorHAnsi"/>
        </w:rPr>
        <w:tab/>
        <w:t>Çalışma sü</w:t>
      </w:r>
      <w:r w:rsidR="00F636F5" w:rsidRPr="002C7ECC">
        <w:rPr>
          <w:rFonts w:asciiTheme="minorHAnsi" w:hAnsiTheme="minorHAnsi"/>
        </w:rPr>
        <w:t xml:space="preserve">resince </w:t>
      </w:r>
      <w:r w:rsidR="00ED2D35" w:rsidRPr="001643C2">
        <w:rPr>
          <w:rFonts w:asciiTheme="minorHAnsi" w:hAnsiTheme="minorHAnsi"/>
        </w:rPr>
        <w:t>BÜYÜKŞEHİR BELEDİYESİ</w:t>
      </w:r>
      <w:r w:rsidR="009F12A2" w:rsidRPr="002C7ECC">
        <w:rPr>
          <w:rFonts w:asciiTheme="minorHAnsi" w:hAnsiTheme="minorHAnsi"/>
        </w:rPr>
        <w:t xml:space="preserve"> </w:t>
      </w:r>
      <w:r w:rsidR="00F636F5" w:rsidRPr="002C7ECC">
        <w:rPr>
          <w:rFonts w:asciiTheme="minorHAnsi" w:hAnsiTheme="minorHAnsi"/>
        </w:rPr>
        <w:t xml:space="preserve">yeterli sayıda </w:t>
      </w:r>
      <w:r w:rsidRPr="002C7ECC">
        <w:rPr>
          <w:rFonts w:asciiTheme="minorHAnsi" w:hAnsiTheme="minorHAnsi"/>
        </w:rPr>
        <w:t>uzma</w:t>
      </w:r>
      <w:r w:rsidR="00F636F5" w:rsidRPr="002C7ECC">
        <w:rPr>
          <w:rFonts w:asciiTheme="minorHAnsi" w:hAnsiTheme="minorHAnsi"/>
        </w:rPr>
        <w:t>n</w:t>
      </w:r>
      <w:r w:rsidR="003E457A" w:rsidRPr="003E457A">
        <w:rPr>
          <w:rFonts w:asciiTheme="minorHAnsi" w:hAnsiTheme="minorHAnsi"/>
        </w:rPr>
        <w:t xml:space="preserve"> </w:t>
      </w:r>
      <w:r w:rsidR="003E457A" w:rsidRPr="002C7ECC">
        <w:rPr>
          <w:rFonts w:asciiTheme="minorHAnsi" w:hAnsiTheme="minorHAnsi"/>
        </w:rPr>
        <w:t>teknik personelin (Jeoloji Mühendisi</w:t>
      </w:r>
      <w:r w:rsidR="00303B78">
        <w:rPr>
          <w:rFonts w:asciiTheme="minorHAnsi" w:hAnsiTheme="minorHAnsi"/>
        </w:rPr>
        <w:t xml:space="preserve"> veya Sondaj Mühendisi</w:t>
      </w:r>
      <w:r w:rsidR="003E457A" w:rsidRPr="002C7ECC">
        <w:rPr>
          <w:rFonts w:asciiTheme="minorHAnsi" w:hAnsiTheme="minorHAnsi"/>
        </w:rPr>
        <w:t xml:space="preserve">) katılımıyla oluşturulacak kontrol teşkilatı marifetiyle sondajın her safhasında çalışmayı kontrol ve müdahale etmeye yetkilidir. Buna karşılık yüklenici, </w:t>
      </w:r>
      <w:r w:rsidR="00ED2D35" w:rsidRPr="001643C2">
        <w:rPr>
          <w:rFonts w:asciiTheme="minorHAnsi" w:hAnsiTheme="minorHAnsi"/>
        </w:rPr>
        <w:t>BÜYÜKŞEHİR BELEDİYESİ</w:t>
      </w:r>
      <w:r w:rsidR="003E457A" w:rsidRPr="00C719E2">
        <w:rPr>
          <w:rFonts w:asciiTheme="minorHAnsi" w:hAnsiTheme="minorHAnsi"/>
          <w:color w:val="FF0000"/>
        </w:rPr>
        <w:t xml:space="preserve"> </w:t>
      </w:r>
      <w:r w:rsidR="003E457A" w:rsidRPr="002C7ECC">
        <w:rPr>
          <w:rFonts w:asciiTheme="minorHAnsi" w:hAnsiTheme="minorHAnsi"/>
        </w:rPr>
        <w:t xml:space="preserve">yetkililerinin sondaj mahallinde karşılaşılabilecek her türlü durumu görüşüp karara bağlayabilecekleri yetkili bir teknik personeli (Jeoloji Mühendisi) sondaj süresince sahada bulunduracaktır. Sondaj kuyusunun teslimine kadar olan sürede, ortaya çıkabilecek şartnamede belirtilmeyen konularda </w:t>
      </w:r>
      <w:r w:rsidR="00ED2D35" w:rsidRPr="001643C2">
        <w:rPr>
          <w:rFonts w:asciiTheme="minorHAnsi" w:hAnsiTheme="minorHAnsi"/>
        </w:rPr>
        <w:t>BÜYÜKŞEHİR BELEDİYESİ</w:t>
      </w:r>
      <w:r w:rsidR="001643C2">
        <w:rPr>
          <w:rFonts w:asciiTheme="minorHAnsi" w:hAnsiTheme="minorHAnsi"/>
        </w:rPr>
        <w:t>’ni</w:t>
      </w:r>
      <w:r w:rsidR="003E457A" w:rsidRPr="002C7ECC">
        <w:rPr>
          <w:rFonts w:asciiTheme="minorHAnsi" w:hAnsiTheme="minorHAnsi"/>
        </w:rPr>
        <w:t>n görüş ve talimatına göre uygulama yapılacaktır.</w:t>
      </w:r>
    </w:p>
    <w:p w:rsidR="0013768D" w:rsidRPr="002C7ECC" w:rsidRDefault="009F12A2" w:rsidP="003E457A">
      <w:pPr>
        <w:spacing w:line="360" w:lineRule="auto"/>
        <w:rPr>
          <w:rFonts w:asciiTheme="minorHAnsi" w:hAnsiTheme="minorHAnsi"/>
        </w:rPr>
      </w:pPr>
      <w:r>
        <w:rPr>
          <w:rFonts w:asciiTheme="minorHAnsi" w:hAnsiTheme="minorHAnsi"/>
        </w:rPr>
        <w:t xml:space="preserve"> </w:t>
      </w:r>
      <w:r w:rsidR="00833218" w:rsidRPr="002C7ECC">
        <w:rPr>
          <w:rFonts w:asciiTheme="minorHAnsi" w:hAnsiTheme="minorHAnsi"/>
        </w:rPr>
        <w:t xml:space="preserve">                                                                                                                                                                                                                                                                                                                                                                                                                                                                                                                                                                                                                                                                                                                                                                                                                                                                                                                                                                                                                                                                                                                                                                                                                                                                                                                                                                                                                                                                                                                                                           </w:t>
      </w:r>
      <w:r w:rsidR="00F636F5" w:rsidRPr="002C7ECC">
        <w:rPr>
          <w:rFonts w:asciiTheme="minorHAnsi" w:hAnsiTheme="minorHAnsi"/>
        </w:rPr>
        <w:t xml:space="preserve">                            </w:t>
      </w:r>
      <w:r w:rsidR="0013768D" w:rsidRPr="002C7ECC">
        <w:rPr>
          <w:rFonts w:asciiTheme="minorHAnsi" w:hAnsiTheme="minorHAnsi"/>
        </w:rPr>
        <w:t xml:space="preserve"> </w:t>
      </w:r>
    </w:p>
    <w:p w:rsidR="00281AEF" w:rsidRPr="002C7ECC" w:rsidRDefault="00310B74" w:rsidP="00360344">
      <w:pPr>
        <w:spacing w:line="360" w:lineRule="auto"/>
        <w:jc w:val="both"/>
        <w:rPr>
          <w:rFonts w:asciiTheme="minorHAnsi" w:hAnsiTheme="minorHAnsi"/>
        </w:rPr>
      </w:pPr>
      <w:r w:rsidRPr="002C7ECC">
        <w:rPr>
          <w:rFonts w:asciiTheme="minorHAnsi" w:hAnsiTheme="minorHAnsi"/>
        </w:rPr>
        <w:tab/>
      </w:r>
      <w:r w:rsidR="00281AEF" w:rsidRPr="002C7ECC">
        <w:rPr>
          <w:rFonts w:asciiTheme="minorHAnsi" w:hAnsiTheme="minorHAnsi"/>
        </w:rPr>
        <w:t xml:space="preserve">Teknik şartnamede belirtilen çalışmalarla lokasyon yeri belirlenip, 1 (bir) adet </w:t>
      </w:r>
      <w:r w:rsidR="009F12A2">
        <w:rPr>
          <w:rFonts w:asciiTheme="minorHAnsi" w:hAnsiTheme="minorHAnsi"/>
        </w:rPr>
        <w:t xml:space="preserve">araştırma </w:t>
      </w:r>
      <w:r w:rsidR="00281AEF" w:rsidRPr="002C7ECC">
        <w:rPr>
          <w:rFonts w:asciiTheme="minorHAnsi" w:hAnsiTheme="minorHAnsi"/>
        </w:rPr>
        <w:t>sondajının</w:t>
      </w:r>
      <w:r w:rsidR="009F12A2">
        <w:rPr>
          <w:rFonts w:asciiTheme="minorHAnsi" w:hAnsiTheme="minorHAnsi"/>
        </w:rPr>
        <w:t xml:space="preserve"> delgi işleminin yapılması</w:t>
      </w:r>
      <w:r w:rsidR="00382DF8" w:rsidRPr="002C7ECC">
        <w:rPr>
          <w:rFonts w:asciiTheme="minorHAnsi" w:hAnsiTheme="minorHAnsi"/>
        </w:rPr>
        <w:t>, borulanması, çimentolanması, kuyu başı donanımı, ve kuyu ile ilgili tüm bilgi</w:t>
      </w:r>
      <w:r w:rsidR="00303B78">
        <w:rPr>
          <w:rFonts w:asciiTheme="minorHAnsi" w:hAnsiTheme="minorHAnsi"/>
        </w:rPr>
        <w:t xml:space="preserve"> ve dö</w:t>
      </w:r>
      <w:r w:rsidR="00382DF8" w:rsidRPr="002C7ECC">
        <w:rPr>
          <w:rFonts w:asciiTheme="minorHAnsi" w:hAnsiTheme="minorHAnsi"/>
        </w:rPr>
        <w:t xml:space="preserve">kümanları içeren kuyu bitirme raporu ve kuyunun teslimi ile bunlara bağlı bütün işlerin </w:t>
      </w:r>
      <w:r w:rsidR="00281AEF" w:rsidRPr="002C7ECC">
        <w:rPr>
          <w:rFonts w:asciiTheme="minorHAnsi" w:hAnsiTheme="minorHAnsi"/>
        </w:rPr>
        <w:t>teknik şartnamede belirtilen normlara uygun şekilde yapılması işidir.</w:t>
      </w:r>
    </w:p>
    <w:p w:rsidR="009C2F7B" w:rsidRPr="002C7ECC" w:rsidRDefault="009C2F7B" w:rsidP="009C2F7B">
      <w:pPr>
        <w:spacing w:line="360" w:lineRule="auto"/>
        <w:jc w:val="both"/>
        <w:rPr>
          <w:rFonts w:asciiTheme="minorHAnsi" w:hAnsiTheme="minorHAnsi"/>
        </w:rPr>
      </w:pPr>
      <w:r w:rsidRPr="002C7ECC">
        <w:rPr>
          <w:rFonts w:asciiTheme="minorHAnsi" w:hAnsiTheme="minorHAnsi"/>
        </w:rPr>
        <w:tab/>
        <w:t xml:space="preserve">Bu şartname kapsamında, </w:t>
      </w:r>
      <w:r w:rsidR="009F12A2">
        <w:rPr>
          <w:rFonts w:asciiTheme="minorHAnsi" w:hAnsiTheme="minorHAnsi"/>
        </w:rPr>
        <w:t xml:space="preserve">Kayseri Su ve Kanalizasyon İdaresi </w:t>
      </w:r>
      <w:r w:rsidR="00ED2D35">
        <w:rPr>
          <w:rFonts w:asciiTheme="minorHAnsi" w:hAnsiTheme="minorHAnsi"/>
          <w:i/>
        </w:rPr>
        <w:t>BÜYÜKŞEHİR BELEDİYESİ</w:t>
      </w:r>
      <w:r w:rsidRPr="002C7ECC">
        <w:rPr>
          <w:rFonts w:asciiTheme="minorHAnsi" w:hAnsiTheme="minorHAnsi"/>
        </w:rPr>
        <w:t xml:space="preserve">, yapılacak ihale sonucunda işi yapmaya hak kazanacak şirket </w:t>
      </w:r>
      <w:r w:rsidRPr="002C7ECC">
        <w:rPr>
          <w:rFonts w:asciiTheme="minorHAnsi" w:hAnsiTheme="minorHAnsi"/>
          <w:i/>
          <w:iCs/>
        </w:rPr>
        <w:t xml:space="preserve">yüklenici </w:t>
      </w:r>
      <w:r w:rsidRPr="002C7ECC">
        <w:rPr>
          <w:rFonts w:asciiTheme="minorHAnsi" w:hAnsiTheme="minorHAnsi"/>
        </w:rPr>
        <w:t xml:space="preserve">olarak anılacaktır. </w:t>
      </w:r>
    </w:p>
    <w:p w:rsidR="00F27048" w:rsidRPr="002C7ECC" w:rsidRDefault="009F12A2" w:rsidP="005E5404">
      <w:pPr>
        <w:pStyle w:val="Balk2"/>
        <w:rPr>
          <w:rFonts w:asciiTheme="minorHAnsi" w:hAnsiTheme="minorHAnsi" w:cs="Times New Roman"/>
          <w:i w:val="0"/>
          <w:sz w:val="24"/>
          <w:szCs w:val="24"/>
        </w:rPr>
      </w:pPr>
      <w:bookmarkStart w:id="1" w:name="_Toc416425484"/>
      <w:r>
        <w:rPr>
          <w:rFonts w:asciiTheme="minorHAnsi" w:hAnsiTheme="minorHAnsi" w:cs="Times New Roman"/>
          <w:i w:val="0"/>
          <w:sz w:val="24"/>
          <w:szCs w:val="24"/>
        </w:rPr>
        <w:t>2</w:t>
      </w:r>
      <w:r w:rsidR="00F27048" w:rsidRPr="002C7ECC">
        <w:rPr>
          <w:rFonts w:asciiTheme="minorHAnsi" w:hAnsiTheme="minorHAnsi" w:cs="Times New Roman"/>
          <w:i w:val="0"/>
          <w:sz w:val="24"/>
          <w:szCs w:val="24"/>
        </w:rPr>
        <w:t>. TEKNİK ÖZELLİKLER</w:t>
      </w:r>
      <w:bookmarkEnd w:id="1"/>
    </w:p>
    <w:p w:rsidR="00F27048" w:rsidRPr="002C7ECC" w:rsidRDefault="009F12A2" w:rsidP="00360344">
      <w:pPr>
        <w:pStyle w:val="Balk3"/>
        <w:spacing w:line="360" w:lineRule="auto"/>
        <w:rPr>
          <w:rFonts w:asciiTheme="minorHAnsi" w:hAnsiTheme="minorHAnsi" w:cs="Times New Roman"/>
          <w:sz w:val="24"/>
          <w:szCs w:val="24"/>
        </w:rPr>
      </w:pPr>
      <w:bookmarkStart w:id="2" w:name="_Toc416425485"/>
      <w:r>
        <w:rPr>
          <w:rFonts w:asciiTheme="minorHAnsi" w:hAnsiTheme="minorHAnsi" w:cs="Times New Roman"/>
          <w:sz w:val="24"/>
          <w:szCs w:val="24"/>
        </w:rPr>
        <w:t>2</w:t>
      </w:r>
      <w:r w:rsidR="00F27048" w:rsidRPr="002C7ECC">
        <w:rPr>
          <w:rFonts w:asciiTheme="minorHAnsi" w:hAnsiTheme="minorHAnsi" w:cs="Times New Roman"/>
          <w:sz w:val="24"/>
          <w:szCs w:val="24"/>
        </w:rPr>
        <w:t>.1. SONDAJ LOKASYONU HAKKINDA</w:t>
      </w:r>
      <w:bookmarkEnd w:id="2"/>
    </w:p>
    <w:p w:rsidR="00DC489D" w:rsidRDefault="008B0206" w:rsidP="00F27048">
      <w:pPr>
        <w:spacing w:line="360" w:lineRule="auto"/>
        <w:jc w:val="both"/>
        <w:rPr>
          <w:rFonts w:asciiTheme="minorHAnsi" w:hAnsiTheme="minorHAnsi"/>
        </w:rPr>
      </w:pPr>
      <w:r w:rsidRPr="002C7ECC">
        <w:rPr>
          <w:rFonts w:asciiTheme="minorHAnsi" w:hAnsiTheme="minorHAnsi"/>
          <w:b/>
        </w:rPr>
        <w:tab/>
      </w:r>
      <w:r w:rsidR="009F12A2">
        <w:rPr>
          <w:rFonts w:asciiTheme="minorHAnsi" w:hAnsiTheme="minorHAnsi"/>
          <w:b/>
        </w:rPr>
        <w:t>2</w:t>
      </w:r>
      <w:r w:rsidR="00F27048" w:rsidRPr="002C7ECC">
        <w:rPr>
          <w:rFonts w:asciiTheme="minorHAnsi" w:hAnsiTheme="minorHAnsi"/>
          <w:b/>
        </w:rPr>
        <w:t>.1.1.</w:t>
      </w:r>
      <w:r w:rsidR="00F27048" w:rsidRPr="002C7ECC">
        <w:rPr>
          <w:rFonts w:asciiTheme="minorHAnsi" w:hAnsiTheme="minorHAnsi"/>
        </w:rPr>
        <w:t xml:space="preserve"> Sondaj lokasyonunun aplikasyonu</w:t>
      </w:r>
      <w:r w:rsidR="00303B78">
        <w:rPr>
          <w:rFonts w:asciiTheme="minorHAnsi" w:hAnsiTheme="minorHAnsi"/>
        </w:rPr>
        <w:t xml:space="preserve"> (platformu, seller havuzu vb.)</w:t>
      </w:r>
      <w:r w:rsidR="00F27048" w:rsidRPr="002C7ECC">
        <w:rPr>
          <w:rFonts w:asciiTheme="minorHAnsi" w:hAnsiTheme="minorHAnsi"/>
        </w:rPr>
        <w:t xml:space="preserve"> Yüklenici tarafından yapılacaktır. Lokasyon yerinde doğabilecek so</w:t>
      </w:r>
      <w:r w:rsidR="00303B78">
        <w:rPr>
          <w:rFonts w:asciiTheme="minorHAnsi" w:hAnsiTheme="minorHAnsi"/>
        </w:rPr>
        <w:t xml:space="preserve">runlar nedeniyle yeni lokasyona gerek duyulması halinde </w:t>
      </w:r>
      <w:r w:rsidR="00F27048" w:rsidRPr="002C7ECC">
        <w:rPr>
          <w:rFonts w:asciiTheme="minorHAnsi" w:hAnsiTheme="minorHAnsi"/>
        </w:rPr>
        <w:t xml:space="preserve">Yüklenici ve </w:t>
      </w:r>
      <w:r w:rsidR="00ED2D35" w:rsidRPr="00ED2D35">
        <w:rPr>
          <w:rFonts w:asciiTheme="minorHAnsi" w:hAnsiTheme="minorHAnsi"/>
        </w:rPr>
        <w:t>BÜYÜKŞEHİR BELEDİYESİ</w:t>
      </w:r>
      <w:r w:rsidR="009F12A2" w:rsidRPr="002C7ECC">
        <w:rPr>
          <w:rFonts w:asciiTheme="minorHAnsi" w:hAnsiTheme="minorHAnsi"/>
        </w:rPr>
        <w:t xml:space="preserve"> </w:t>
      </w:r>
      <w:r w:rsidR="00F27048" w:rsidRPr="002C7ECC">
        <w:rPr>
          <w:rFonts w:asciiTheme="minorHAnsi" w:hAnsiTheme="minorHAnsi"/>
        </w:rPr>
        <w:t>yetkililerinin uygun gördüğü yakın bir yer olacaktır.</w:t>
      </w:r>
    </w:p>
    <w:p w:rsidR="00F27048" w:rsidRPr="002C7ECC" w:rsidRDefault="009F12A2" w:rsidP="00F27048">
      <w:pPr>
        <w:spacing w:line="360" w:lineRule="auto"/>
        <w:jc w:val="both"/>
        <w:rPr>
          <w:rFonts w:asciiTheme="minorHAnsi" w:hAnsiTheme="minorHAnsi"/>
        </w:rPr>
      </w:pPr>
      <w:r>
        <w:rPr>
          <w:rFonts w:asciiTheme="minorHAnsi" w:hAnsiTheme="minorHAnsi"/>
          <w:b/>
        </w:rPr>
        <w:t>2</w:t>
      </w:r>
      <w:r w:rsidR="00F27048" w:rsidRPr="002C7ECC">
        <w:rPr>
          <w:rFonts w:asciiTheme="minorHAnsi" w:hAnsiTheme="minorHAnsi"/>
          <w:b/>
        </w:rPr>
        <w:t>.1.2.</w:t>
      </w:r>
      <w:r w:rsidR="00F27048" w:rsidRPr="002C7ECC">
        <w:rPr>
          <w:rFonts w:asciiTheme="minorHAnsi" w:hAnsiTheme="minorHAnsi"/>
          <w:color w:val="FF0000"/>
        </w:rPr>
        <w:t xml:space="preserve"> </w:t>
      </w:r>
      <w:r w:rsidR="00AC1C15">
        <w:rPr>
          <w:rFonts w:asciiTheme="minorHAnsi" w:hAnsiTheme="minorHAnsi"/>
        </w:rPr>
        <w:t>Sondaj lokasyonunun</w:t>
      </w:r>
      <w:r w:rsidR="00F27048" w:rsidRPr="009F12A2">
        <w:rPr>
          <w:rFonts w:asciiTheme="minorHAnsi" w:hAnsiTheme="minorHAnsi"/>
        </w:rPr>
        <w:t xml:space="preserve"> </w:t>
      </w:r>
      <w:r w:rsidR="00F80028">
        <w:rPr>
          <w:rFonts w:asciiTheme="minorHAnsi" w:hAnsiTheme="minorHAnsi"/>
        </w:rPr>
        <w:t>tesviyesi</w:t>
      </w:r>
      <w:r w:rsidR="00F27048" w:rsidRPr="009F12A2">
        <w:rPr>
          <w:rFonts w:asciiTheme="minorHAnsi" w:hAnsiTheme="minorHAnsi"/>
        </w:rPr>
        <w:t xml:space="preserve"> ve lokasyona ulaşmak için gerekli yol </w:t>
      </w:r>
      <w:r w:rsidR="00ED2D35" w:rsidRPr="00ED2D35">
        <w:rPr>
          <w:rFonts w:asciiTheme="minorHAnsi" w:hAnsiTheme="minorHAnsi"/>
        </w:rPr>
        <w:t>BÜYÜKŞEHİR BELEDİYESİ</w:t>
      </w:r>
      <w:r w:rsidRPr="00C719E2">
        <w:rPr>
          <w:rFonts w:asciiTheme="minorHAnsi" w:hAnsiTheme="minorHAnsi"/>
          <w:color w:val="FF0000"/>
        </w:rPr>
        <w:t xml:space="preserve"> </w:t>
      </w:r>
      <w:r w:rsidR="00F27048" w:rsidRPr="009F12A2">
        <w:rPr>
          <w:rFonts w:asciiTheme="minorHAnsi" w:hAnsiTheme="minorHAnsi"/>
        </w:rPr>
        <w:t>tarafından yapılacaktır.</w:t>
      </w:r>
      <w:r w:rsidR="00F27048" w:rsidRPr="002C7ECC">
        <w:rPr>
          <w:rFonts w:asciiTheme="minorHAnsi" w:hAnsiTheme="minorHAnsi"/>
          <w:color w:val="FF0000"/>
        </w:rPr>
        <w:t xml:space="preserve"> </w:t>
      </w:r>
      <w:r w:rsidR="00F27048" w:rsidRPr="002C7ECC">
        <w:rPr>
          <w:rFonts w:asciiTheme="minorHAnsi" w:hAnsiTheme="minorHAnsi"/>
        </w:rPr>
        <w:t xml:space="preserve">Kuruluşlarla ruhsat haklarından ve sondajla ilgili </w:t>
      </w:r>
      <w:r w:rsidR="00F27048" w:rsidRPr="002C7ECC">
        <w:rPr>
          <w:rFonts w:asciiTheme="minorHAnsi" w:hAnsiTheme="minorHAnsi"/>
        </w:rPr>
        <w:lastRenderedPageBreak/>
        <w:t xml:space="preserve">doğabilecek sorunlar </w:t>
      </w:r>
      <w:r w:rsidR="00ED2D35" w:rsidRPr="00ED2D35">
        <w:rPr>
          <w:rFonts w:asciiTheme="minorHAnsi" w:hAnsiTheme="minorHAnsi"/>
        </w:rPr>
        <w:t>BÜYÜKŞEHİR BELEDİYESİ</w:t>
      </w:r>
      <w:r w:rsidRPr="00C719E2">
        <w:rPr>
          <w:rFonts w:asciiTheme="minorHAnsi" w:hAnsiTheme="minorHAnsi"/>
          <w:color w:val="FF0000"/>
        </w:rPr>
        <w:t xml:space="preserve"> </w:t>
      </w:r>
      <w:r w:rsidR="00303B78">
        <w:rPr>
          <w:rFonts w:asciiTheme="minorHAnsi" w:hAnsiTheme="minorHAnsi"/>
        </w:rPr>
        <w:t xml:space="preserve">tarafından çözülecek olup gerekli izinler </w:t>
      </w:r>
      <w:r w:rsidR="00ED2D35" w:rsidRPr="00ED2D35">
        <w:rPr>
          <w:rFonts w:asciiTheme="minorHAnsi" w:hAnsiTheme="minorHAnsi"/>
        </w:rPr>
        <w:t>BÜYÜKŞEHİR BELEDİYESİ</w:t>
      </w:r>
      <w:r w:rsidR="00303B78">
        <w:rPr>
          <w:rFonts w:asciiTheme="minorHAnsi" w:hAnsiTheme="minorHAnsi"/>
        </w:rPr>
        <w:t xml:space="preserve"> tarafından </w:t>
      </w:r>
      <w:r w:rsidR="00E016AE">
        <w:rPr>
          <w:rFonts w:asciiTheme="minorHAnsi" w:hAnsiTheme="minorHAnsi"/>
        </w:rPr>
        <w:t>yapılacaktır.</w:t>
      </w:r>
    </w:p>
    <w:p w:rsidR="00F27048" w:rsidRPr="00303B78" w:rsidRDefault="008B0206" w:rsidP="00F27048">
      <w:pPr>
        <w:spacing w:line="360" w:lineRule="auto"/>
        <w:jc w:val="both"/>
        <w:rPr>
          <w:rFonts w:asciiTheme="minorHAnsi" w:hAnsiTheme="minorHAnsi"/>
          <w:color w:val="FF0000"/>
        </w:rPr>
      </w:pPr>
      <w:r w:rsidRPr="002C7ECC">
        <w:rPr>
          <w:rFonts w:asciiTheme="minorHAnsi" w:hAnsiTheme="minorHAnsi"/>
          <w:b/>
        </w:rPr>
        <w:tab/>
      </w:r>
      <w:r w:rsidR="009F12A2">
        <w:rPr>
          <w:rFonts w:asciiTheme="minorHAnsi" w:hAnsiTheme="minorHAnsi"/>
          <w:b/>
        </w:rPr>
        <w:t>2</w:t>
      </w:r>
      <w:r w:rsidR="00F27048" w:rsidRPr="002C7ECC">
        <w:rPr>
          <w:rFonts w:asciiTheme="minorHAnsi" w:hAnsiTheme="minorHAnsi"/>
          <w:b/>
        </w:rPr>
        <w:t>.1.3</w:t>
      </w:r>
      <w:r w:rsidR="00F27048" w:rsidRPr="00FE5500">
        <w:rPr>
          <w:rFonts w:asciiTheme="minorHAnsi" w:hAnsiTheme="minorHAnsi"/>
          <w:b/>
          <w:color w:val="000000" w:themeColor="text1"/>
        </w:rPr>
        <w:t>.</w:t>
      </w:r>
      <w:r w:rsidR="00F27048" w:rsidRPr="00FE5500">
        <w:rPr>
          <w:rFonts w:asciiTheme="minorHAnsi" w:hAnsiTheme="minorHAnsi"/>
          <w:color w:val="000000" w:themeColor="text1"/>
        </w:rPr>
        <w:t xml:space="preserve"> Sondaj lokasyon betonu ve çamur havuzlarının</w:t>
      </w:r>
      <w:r w:rsidR="00D11DFE" w:rsidRPr="00FE5500">
        <w:rPr>
          <w:rFonts w:asciiTheme="minorHAnsi" w:hAnsiTheme="minorHAnsi"/>
          <w:color w:val="000000" w:themeColor="text1"/>
        </w:rPr>
        <w:t>/tanklarının</w:t>
      </w:r>
      <w:r w:rsidR="00F27048" w:rsidRPr="00FE5500">
        <w:rPr>
          <w:rFonts w:asciiTheme="minorHAnsi" w:hAnsiTheme="minorHAnsi"/>
          <w:color w:val="000000" w:themeColor="text1"/>
        </w:rPr>
        <w:t xml:space="preserve"> konumu, sahaya her türlü ikmalin ve uzun araçların saha içinde rahatça manevra yapabilmesini sağlayacak şekilde </w:t>
      </w:r>
      <w:r w:rsidR="0025281A" w:rsidRPr="00FE5500">
        <w:rPr>
          <w:rFonts w:asciiTheme="minorHAnsi" w:hAnsiTheme="minorHAnsi"/>
          <w:color w:val="000000" w:themeColor="text1"/>
        </w:rPr>
        <w:t xml:space="preserve">yüklenici tarafından </w:t>
      </w:r>
      <w:r w:rsidR="00B87FDC" w:rsidRPr="00FE5500">
        <w:rPr>
          <w:rFonts w:asciiTheme="minorHAnsi" w:hAnsiTheme="minorHAnsi"/>
          <w:color w:val="000000" w:themeColor="text1"/>
        </w:rPr>
        <w:t>yapıl</w:t>
      </w:r>
      <w:r w:rsidR="00F27048" w:rsidRPr="00FE5500">
        <w:rPr>
          <w:rFonts w:asciiTheme="minorHAnsi" w:hAnsiTheme="minorHAnsi"/>
          <w:color w:val="000000" w:themeColor="text1"/>
        </w:rPr>
        <w:t>acaktır.</w:t>
      </w:r>
    </w:p>
    <w:p w:rsidR="00F27048" w:rsidRPr="00303B78" w:rsidRDefault="008B0206" w:rsidP="00F27048">
      <w:pPr>
        <w:spacing w:line="360" w:lineRule="auto"/>
        <w:jc w:val="both"/>
        <w:rPr>
          <w:rFonts w:asciiTheme="minorHAnsi" w:hAnsiTheme="minorHAnsi"/>
          <w:color w:val="FF0000"/>
        </w:rPr>
      </w:pPr>
      <w:r w:rsidRPr="002C7ECC">
        <w:rPr>
          <w:rFonts w:asciiTheme="minorHAnsi" w:hAnsiTheme="minorHAnsi"/>
          <w:b/>
        </w:rPr>
        <w:tab/>
      </w:r>
      <w:r w:rsidR="000650E1">
        <w:rPr>
          <w:rFonts w:asciiTheme="minorHAnsi" w:hAnsiTheme="minorHAnsi"/>
          <w:b/>
        </w:rPr>
        <w:t>2</w:t>
      </w:r>
      <w:r w:rsidR="00F27048" w:rsidRPr="002C7ECC">
        <w:rPr>
          <w:rFonts w:asciiTheme="minorHAnsi" w:hAnsiTheme="minorHAnsi"/>
          <w:b/>
        </w:rPr>
        <w:t>.1.4</w:t>
      </w:r>
      <w:r w:rsidR="00F27048" w:rsidRPr="00FB4D6C">
        <w:rPr>
          <w:rFonts w:asciiTheme="minorHAnsi" w:hAnsiTheme="minorHAnsi"/>
          <w:b/>
          <w:color w:val="000000" w:themeColor="text1"/>
        </w:rPr>
        <w:t>.</w:t>
      </w:r>
      <w:r w:rsidR="00F27048" w:rsidRPr="00FB4D6C">
        <w:rPr>
          <w:rFonts w:asciiTheme="minorHAnsi" w:hAnsiTheme="minorHAnsi"/>
          <w:color w:val="000000" w:themeColor="text1"/>
        </w:rPr>
        <w:t xml:space="preserve"> Kuyubaşı </w:t>
      </w:r>
      <w:r w:rsidR="0022534A">
        <w:rPr>
          <w:rFonts w:asciiTheme="minorHAnsi" w:hAnsiTheme="minorHAnsi"/>
          <w:color w:val="000000" w:themeColor="text1"/>
        </w:rPr>
        <w:t>çukuru (Cellar)</w:t>
      </w:r>
      <w:r w:rsidR="00F27048" w:rsidRPr="00FB4D6C">
        <w:rPr>
          <w:rFonts w:asciiTheme="minorHAnsi" w:hAnsiTheme="minorHAnsi"/>
          <w:color w:val="000000" w:themeColor="text1"/>
        </w:rPr>
        <w:t xml:space="preserve"> içine her türlü vana, preventer, expansion spool, spool vanaları gibi ekipmanın kolayca monte edilebileceği ebatlarda (en, boy ve yükseklik) olacaktır. Celların tabanında su veya çamur birikmesini engelleyecek şekilde drenaj sistemi yapılacaktır. Kuyu başı dizaynı Ek-1’de belirtilen şekilde olacaktır.</w:t>
      </w:r>
    </w:p>
    <w:p w:rsidR="00F27048" w:rsidRPr="00FE5500" w:rsidRDefault="008B0206" w:rsidP="00F27048">
      <w:pPr>
        <w:spacing w:line="360" w:lineRule="auto"/>
        <w:jc w:val="both"/>
        <w:rPr>
          <w:rFonts w:asciiTheme="minorHAnsi" w:hAnsiTheme="minorHAnsi"/>
          <w:color w:val="000000" w:themeColor="text1"/>
        </w:rPr>
      </w:pPr>
      <w:r w:rsidRPr="002C7ECC">
        <w:rPr>
          <w:rFonts w:asciiTheme="minorHAnsi" w:hAnsiTheme="minorHAnsi"/>
          <w:b/>
        </w:rPr>
        <w:tab/>
      </w:r>
      <w:r w:rsidR="000650E1">
        <w:rPr>
          <w:rFonts w:asciiTheme="minorHAnsi" w:hAnsiTheme="minorHAnsi"/>
          <w:b/>
        </w:rPr>
        <w:t>2</w:t>
      </w:r>
      <w:r w:rsidR="00F27048" w:rsidRPr="002C7ECC">
        <w:rPr>
          <w:rFonts w:asciiTheme="minorHAnsi" w:hAnsiTheme="minorHAnsi"/>
          <w:b/>
        </w:rPr>
        <w:t>.1.5.</w:t>
      </w:r>
      <w:r w:rsidR="00F27048" w:rsidRPr="002C7ECC">
        <w:rPr>
          <w:rFonts w:asciiTheme="minorHAnsi" w:hAnsiTheme="minorHAnsi"/>
        </w:rPr>
        <w:t xml:space="preserve"> </w:t>
      </w:r>
      <w:r w:rsidR="00F27048" w:rsidRPr="00FE5500">
        <w:rPr>
          <w:rFonts w:asciiTheme="minorHAnsi" w:hAnsiTheme="minorHAnsi"/>
          <w:color w:val="000000" w:themeColor="text1"/>
        </w:rPr>
        <w:t xml:space="preserve">Çamur havuzu </w:t>
      </w:r>
      <w:r w:rsidR="00FE5500">
        <w:rPr>
          <w:rFonts w:asciiTheme="minorHAnsi" w:hAnsiTheme="minorHAnsi"/>
          <w:color w:val="000000" w:themeColor="text1"/>
        </w:rPr>
        <w:t xml:space="preserve">sağlıklı bir </w:t>
      </w:r>
      <w:r w:rsidR="005F4A25">
        <w:rPr>
          <w:rFonts w:asciiTheme="minorHAnsi" w:hAnsiTheme="minorHAnsi"/>
          <w:color w:val="000000" w:themeColor="text1"/>
        </w:rPr>
        <w:t>araştırma sondaj</w:t>
      </w:r>
      <w:r w:rsidR="00FE5500">
        <w:rPr>
          <w:rFonts w:asciiTheme="minorHAnsi" w:hAnsiTheme="minorHAnsi"/>
          <w:color w:val="000000" w:themeColor="text1"/>
        </w:rPr>
        <w:t xml:space="preserve"> kuyu</w:t>
      </w:r>
      <w:r w:rsidR="005D4190">
        <w:rPr>
          <w:rFonts w:asciiTheme="minorHAnsi" w:hAnsiTheme="minorHAnsi"/>
          <w:color w:val="000000" w:themeColor="text1"/>
        </w:rPr>
        <w:t>su</w:t>
      </w:r>
      <w:r w:rsidR="00FE5500">
        <w:rPr>
          <w:rFonts w:asciiTheme="minorHAnsi" w:hAnsiTheme="minorHAnsi"/>
          <w:color w:val="000000" w:themeColor="text1"/>
        </w:rPr>
        <w:t xml:space="preserve"> açılmasını sağlayacak şekilde </w:t>
      </w:r>
      <w:r w:rsidR="00F27048" w:rsidRPr="00FE5500">
        <w:rPr>
          <w:rFonts w:asciiTheme="minorHAnsi" w:hAnsiTheme="minorHAnsi"/>
          <w:color w:val="000000" w:themeColor="text1"/>
        </w:rPr>
        <w:t>ve toplam havuz (tank) kapasitesi, toplam kuyu hacminin 1,5 katı kapasitede olmalıdır.</w:t>
      </w:r>
    </w:p>
    <w:p w:rsidR="00F27048" w:rsidRPr="002C7ECC" w:rsidRDefault="008B0206" w:rsidP="00F27048">
      <w:pPr>
        <w:spacing w:line="360" w:lineRule="auto"/>
        <w:jc w:val="both"/>
        <w:rPr>
          <w:rFonts w:asciiTheme="minorHAnsi" w:hAnsiTheme="minorHAnsi"/>
        </w:rPr>
      </w:pPr>
      <w:r w:rsidRPr="002C7ECC">
        <w:rPr>
          <w:rFonts w:asciiTheme="minorHAnsi" w:hAnsiTheme="minorHAnsi"/>
          <w:b/>
        </w:rPr>
        <w:tab/>
      </w:r>
      <w:r w:rsidR="000650E1">
        <w:rPr>
          <w:rFonts w:asciiTheme="minorHAnsi" w:hAnsiTheme="minorHAnsi"/>
          <w:b/>
        </w:rPr>
        <w:t>2</w:t>
      </w:r>
      <w:r w:rsidR="00F27048" w:rsidRPr="002C7ECC">
        <w:rPr>
          <w:rFonts w:asciiTheme="minorHAnsi" w:hAnsiTheme="minorHAnsi"/>
          <w:b/>
        </w:rPr>
        <w:t>.</w:t>
      </w:r>
      <w:r w:rsidR="00F27048" w:rsidRPr="00FE5500">
        <w:rPr>
          <w:rFonts w:asciiTheme="minorHAnsi" w:hAnsiTheme="minorHAnsi"/>
          <w:b/>
          <w:color w:val="000000" w:themeColor="text1"/>
        </w:rPr>
        <w:t>1.6.</w:t>
      </w:r>
      <w:r w:rsidR="00F27048" w:rsidRPr="00FE5500">
        <w:rPr>
          <w:rFonts w:asciiTheme="minorHAnsi" w:hAnsiTheme="minorHAnsi"/>
          <w:color w:val="000000" w:themeColor="text1"/>
        </w:rPr>
        <w:t xml:space="preserve"> Sondaj çalışmaları başlamadan önce tüm araç, ekipman, şantiye ofisleri ve çamur havuzları hazırlandıktan sonra çalışma sahası </w:t>
      </w:r>
      <w:r w:rsidR="00FE5500" w:rsidRPr="00FE5500">
        <w:rPr>
          <w:rFonts w:asciiTheme="minorHAnsi" w:hAnsiTheme="minorHAnsi"/>
          <w:color w:val="000000" w:themeColor="text1"/>
        </w:rPr>
        <w:t>için güvenlik şeridi oluşturulacaktır.</w:t>
      </w:r>
    </w:p>
    <w:p w:rsidR="00DC489D" w:rsidRDefault="008B0206" w:rsidP="00DC489D">
      <w:pPr>
        <w:spacing w:line="360" w:lineRule="auto"/>
        <w:jc w:val="both"/>
        <w:rPr>
          <w:rFonts w:asciiTheme="minorHAnsi" w:hAnsiTheme="minorHAnsi"/>
        </w:rPr>
      </w:pPr>
      <w:r w:rsidRPr="002C7ECC">
        <w:rPr>
          <w:rFonts w:asciiTheme="minorHAnsi" w:hAnsiTheme="minorHAnsi"/>
          <w:b/>
        </w:rPr>
        <w:tab/>
      </w:r>
      <w:r w:rsidR="000650E1">
        <w:rPr>
          <w:rFonts w:asciiTheme="minorHAnsi" w:hAnsiTheme="minorHAnsi"/>
          <w:b/>
        </w:rPr>
        <w:t>2</w:t>
      </w:r>
      <w:r w:rsidR="00F27048" w:rsidRPr="002C7ECC">
        <w:rPr>
          <w:rFonts w:asciiTheme="minorHAnsi" w:hAnsiTheme="minorHAnsi"/>
          <w:b/>
        </w:rPr>
        <w:t>.1.7.</w:t>
      </w:r>
      <w:r w:rsidR="00F27048" w:rsidRPr="002C7ECC">
        <w:rPr>
          <w:rFonts w:asciiTheme="minorHAnsi" w:hAnsiTheme="minorHAnsi"/>
        </w:rPr>
        <w:t xml:space="preserve"> Yüklenicinin makine ve ekipmanları lokasyonda hazır etmesinden sonra sahada bulunan makine ve ekipmanların şartnameye uygunluğu </w:t>
      </w:r>
      <w:r w:rsidR="00ED2D35">
        <w:rPr>
          <w:rFonts w:asciiTheme="minorHAnsi" w:hAnsiTheme="minorHAnsi"/>
        </w:rPr>
        <w:t>BÜYÜKŞEHİR BELEDİYESİ</w:t>
      </w:r>
      <w:r w:rsidR="009D15EF">
        <w:rPr>
          <w:rFonts w:asciiTheme="minorHAnsi" w:hAnsiTheme="minorHAnsi"/>
        </w:rPr>
        <w:t xml:space="preserve"> tarafından</w:t>
      </w:r>
      <w:r w:rsidR="00F27048" w:rsidRPr="002C7ECC">
        <w:rPr>
          <w:rFonts w:asciiTheme="minorHAnsi" w:hAnsiTheme="minorHAnsi"/>
        </w:rPr>
        <w:t xml:space="preserve"> kontrol edilip uygun görülmesi halinde işe başlanılacaktır. Ancak teknik şartnamede belirtilen makine ve ekipmanların lokasyonda hazır edilmemesi halinde iş başlatılmayacaktır.</w:t>
      </w:r>
      <w:bookmarkStart w:id="3" w:name="_Toc416425486"/>
    </w:p>
    <w:p w:rsidR="009D15EF" w:rsidRDefault="000650E1" w:rsidP="00DC489D">
      <w:pPr>
        <w:spacing w:line="360" w:lineRule="auto"/>
        <w:jc w:val="both"/>
        <w:rPr>
          <w:rFonts w:asciiTheme="minorHAnsi" w:hAnsiTheme="minorHAnsi"/>
        </w:rPr>
      </w:pPr>
      <w:r>
        <w:rPr>
          <w:rFonts w:asciiTheme="minorHAnsi" w:hAnsiTheme="minorHAnsi"/>
        </w:rPr>
        <w:t>2</w:t>
      </w:r>
      <w:r w:rsidR="00F27048" w:rsidRPr="002C7ECC">
        <w:rPr>
          <w:rFonts w:asciiTheme="minorHAnsi" w:hAnsiTheme="minorHAnsi"/>
        </w:rPr>
        <w:t>.2. KULLANILACAK BORULARIN ÖZELLİKLERİ</w:t>
      </w:r>
      <w:bookmarkEnd w:id="3"/>
      <w:r w:rsidR="00A45069">
        <w:rPr>
          <w:rFonts w:asciiTheme="minorHAnsi" w:hAnsiTheme="minorHAnsi"/>
        </w:rPr>
        <w:t xml:space="preserve"> </w:t>
      </w:r>
      <w:r w:rsidR="00F27048" w:rsidRPr="002C7ECC">
        <w:rPr>
          <w:rFonts w:asciiTheme="minorHAnsi" w:hAnsiTheme="minorHAnsi"/>
        </w:rPr>
        <w:t>Kullanılacak borular yüklenici tarafından temin edilecektir.</w:t>
      </w:r>
    </w:p>
    <w:p w:rsidR="00EA676D" w:rsidRDefault="00EA676D" w:rsidP="00DC489D">
      <w:pPr>
        <w:spacing w:line="360" w:lineRule="auto"/>
        <w:jc w:val="both"/>
        <w:rPr>
          <w:rFonts w:asciiTheme="minorHAnsi" w:hAnsiTheme="minorHAnsi"/>
        </w:rPr>
      </w:pPr>
    </w:p>
    <w:p w:rsidR="00EA676D" w:rsidRDefault="00EA676D" w:rsidP="00DC489D">
      <w:pPr>
        <w:spacing w:line="360" w:lineRule="auto"/>
        <w:jc w:val="both"/>
        <w:rPr>
          <w:rFonts w:asciiTheme="minorHAnsi" w:hAnsiTheme="minorHAnsi"/>
        </w:rPr>
      </w:pPr>
    </w:p>
    <w:p w:rsidR="00EA676D" w:rsidRDefault="00EA676D" w:rsidP="00DC489D">
      <w:pPr>
        <w:spacing w:line="360" w:lineRule="auto"/>
        <w:jc w:val="both"/>
        <w:rPr>
          <w:rFonts w:asciiTheme="minorHAnsi" w:hAnsiTheme="minorHAnsi"/>
        </w:rPr>
      </w:pPr>
    </w:p>
    <w:p w:rsidR="00EA676D" w:rsidRDefault="00EA676D" w:rsidP="00DC489D">
      <w:pPr>
        <w:spacing w:line="360" w:lineRule="auto"/>
        <w:jc w:val="both"/>
        <w:rPr>
          <w:rFonts w:asciiTheme="minorHAnsi" w:hAnsiTheme="minorHAnsi"/>
        </w:rPr>
      </w:pPr>
    </w:p>
    <w:p w:rsidR="00EA676D" w:rsidRDefault="00EA676D" w:rsidP="00DC489D">
      <w:pPr>
        <w:spacing w:line="360" w:lineRule="auto"/>
        <w:jc w:val="both"/>
        <w:rPr>
          <w:rFonts w:asciiTheme="minorHAnsi" w:hAnsiTheme="minorHAnsi"/>
        </w:rPr>
      </w:pPr>
    </w:p>
    <w:p w:rsidR="00EA676D" w:rsidRDefault="00EA676D" w:rsidP="00DC489D">
      <w:pPr>
        <w:spacing w:line="360" w:lineRule="auto"/>
        <w:jc w:val="both"/>
        <w:rPr>
          <w:rFonts w:asciiTheme="minorHAnsi" w:hAnsiTheme="minorHAnsi"/>
        </w:rPr>
      </w:pPr>
    </w:p>
    <w:p w:rsidR="00EA676D" w:rsidRDefault="00EA676D" w:rsidP="00DC489D">
      <w:pPr>
        <w:spacing w:line="360" w:lineRule="auto"/>
        <w:jc w:val="both"/>
        <w:rPr>
          <w:rFonts w:asciiTheme="minorHAnsi" w:hAnsiTheme="minorHAnsi"/>
        </w:rPr>
      </w:pPr>
    </w:p>
    <w:p w:rsidR="00EA676D" w:rsidRDefault="00EA676D" w:rsidP="00DC489D">
      <w:pPr>
        <w:spacing w:line="360" w:lineRule="auto"/>
        <w:jc w:val="both"/>
        <w:rPr>
          <w:rFonts w:asciiTheme="minorHAnsi" w:hAnsiTheme="minorHAnsi"/>
        </w:rPr>
      </w:pPr>
    </w:p>
    <w:p w:rsidR="008572F1" w:rsidRDefault="008572F1" w:rsidP="00DC489D">
      <w:pPr>
        <w:spacing w:line="360" w:lineRule="auto"/>
        <w:jc w:val="both"/>
        <w:rPr>
          <w:rFonts w:asciiTheme="minorHAnsi" w:hAnsiTheme="minorHAnsi"/>
        </w:rPr>
      </w:pPr>
    </w:p>
    <w:p w:rsidR="00EA676D" w:rsidRDefault="00EA676D" w:rsidP="00DC489D">
      <w:pPr>
        <w:spacing w:line="360" w:lineRule="auto"/>
        <w:jc w:val="both"/>
        <w:rPr>
          <w:rFonts w:asciiTheme="minorHAnsi" w:hAnsiTheme="minorHAnsi"/>
        </w:rPr>
      </w:pPr>
    </w:p>
    <w:p w:rsidR="00EA676D" w:rsidRPr="00A45069" w:rsidRDefault="00EA676D" w:rsidP="00DC489D">
      <w:pPr>
        <w:spacing w:line="360" w:lineRule="auto"/>
        <w:jc w:val="both"/>
        <w:rPr>
          <w:rFonts w:asciiTheme="minorHAnsi" w:hAnsiTheme="minorHAnsi"/>
        </w:rPr>
      </w:pPr>
    </w:p>
    <w:tbl>
      <w:tblPr>
        <w:tblW w:w="8080" w:type="dxa"/>
        <w:tblInd w:w="55" w:type="dxa"/>
        <w:tblLayout w:type="fixed"/>
        <w:tblCellMar>
          <w:top w:w="55" w:type="dxa"/>
          <w:left w:w="55" w:type="dxa"/>
          <w:bottom w:w="55" w:type="dxa"/>
          <w:right w:w="55" w:type="dxa"/>
        </w:tblCellMar>
        <w:tblLook w:val="0000" w:firstRow="0" w:lastRow="0" w:firstColumn="0" w:lastColumn="0" w:noHBand="0" w:noVBand="0"/>
      </w:tblPr>
      <w:tblGrid>
        <w:gridCol w:w="1134"/>
        <w:gridCol w:w="1701"/>
        <w:gridCol w:w="1276"/>
        <w:gridCol w:w="1276"/>
        <w:gridCol w:w="1418"/>
        <w:gridCol w:w="1275"/>
      </w:tblGrid>
      <w:tr w:rsidR="00094060" w:rsidRPr="002C7ECC" w:rsidTr="00094060">
        <w:tc>
          <w:tcPr>
            <w:tcW w:w="1134" w:type="dxa"/>
            <w:tcBorders>
              <w:top w:val="single" w:sz="1" w:space="0" w:color="000000"/>
              <w:left w:val="single" w:sz="1" w:space="0" w:color="000000"/>
              <w:bottom w:val="single" w:sz="1" w:space="0" w:color="000000"/>
            </w:tcBorders>
          </w:tcPr>
          <w:p w:rsidR="00094060" w:rsidRPr="002C7ECC" w:rsidRDefault="00094060" w:rsidP="006462BA">
            <w:pPr>
              <w:pStyle w:val="Default"/>
              <w:snapToGrid w:val="0"/>
              <w:jc w:val="center"/>
              <w:rPr>
                <w:rFonts w:asciiTheme="minorHAnsi" w:hAnsiTheme="minorHAnsi" w:cs="Times New Roman"/>
                <w:b/>
                <w:bCs/>
              </w:rPr>
            </w:pPr>
            <w:r w:rsidRPr="002C7ECC">
              <w:rPr>
                <w:rFonts w:asciiTheme="minorHAnsi" w:hAnsiTheme="minorHAnsi" w:cs="Times New Roman"/>
                <w:b/>
                <w:bCs/>
              </w:rPr>
              <w:lastRenderedPageBreak/>
              <w:t>Kuyu Çapı (inç)</w:t>
            </w:r>
          </w:p>
        </w:tc>
        <w:tc>
          <w:tcPr>
            <w:tcW w:w="1701" w:type="dxa"/>
            <w:tcBorders>
              <w:top w:val="single" w:sz="1" w:space="0" w:color="000000"/>
              <w:left w:val="single" w:sz="1" w:space="0" w:color="000000"/>
              <w:bottom w:val="single" w:sz="1" w:space="0" w:color="000000"/>
            </w:tcBorders>
          </w:tcPr>
          <w:p w:rsidR="00094060" w:rsidRPr="002C7ECC" w:rsidRDefault="00094060" w:rsidP="006462BA">
            <w:pPr>
              <w:pStyle w:val="Default"/>
              <w:snapToGrid w:val="0"/>
              <w:jc w:val="center"/>
              <w:rPr>
                <w:rFonts w:asciiTheme="minorHAnsi" w:hAnsiTheme="minorHAnsi" w:cs="Times New Roman"/>
                <w:b/>
                <w:bCs/>
              </w:rPr>
            </w:pPr>
            <w:r w:rsidRPr="002C7ECC">
              <w:rPr>
                <w:rFonts w:asciiTheme="minorHAnsi" w:hAnsiTheme="minorHAnsi" w:cs="Times New Roman"/>
                <w:b/>
                <w:bCs/>
              </w:rPr>
              <w:t xml:space="preserve">Toplam </w:t>
            </w:r>
            <w:r>
              <w:rPr>
                <w:rFonts w:asciiTheme="minorHAnsi" w:hAnsiTheme="minorHAnsi" w:cs="Times New Roman"/>
                <w:b/>
                <w:bCs/>
              </w:rPr>
              <w:t>Delgi Derinliği</w:t>
            </w:r>
            <w:r w:rsidRPr="002C7ECC">
              <w:rPr>
                <w:rFonts w:asciiTheme="minorHAnsi" w:hAnsiTheme="minorHAnsi" w:cs="Times New Roman"/>
                <w:b/>
                <w:bCs/>
              </w:rPr>
              <w:t xml:space="preserve"> (m)</w:t>
            </w:r>
          </w:p>
        </w:tc>
        <w:tc>
          <w:tcPr>
            <w:tcW w:w="1276" w:type="dxa"/>
            <w:tcBorders>
              <w:top w:val="single" w:sz="1" w:space="0" w:color="000000"/>
              <w:left w:val="single" w:sz="1" w:space="0" w:color="000000"/>
              <w:bottom w:val="single" w:sz="1" w:space="0" w:color="000000"/>
              <w:right w:val="single" w:sz="1" w:space="0" w:color="000000"/>
            </w:tcBorders>
          </w:tcPr>
          <w:p w:rsidR="00094060" w:rsidRPr="002C7ECC" w:rsidRDefault="00094060" w:rsidP="00094060">
            <w:pPr>
              <w:pStyle w:val="Default"/>
              <w:snapToGrid w:val="0"/>
              <w:jc w:val="center"/>
              <w:rPr>
                <w:rFonts w:asciiTheme="minorHAnsi" w:hAnsiTheme="minorHAnsi" w:cs="Times New Roman"/>
                <w:b/>
                <w:bCs/>
              </w:rPr>
            </w:pPr>
            <w:r w:rsidRPr="00094060">
              <w:rPr>
                <w:rFonts w:asciiTheme="minorHAnsi" w:hAnsiTheme="minorHAnsi" w:cs="Times New Roman"/>
                <w:b/>
                <w:bCs/>
              </w:rPr>
              <w:t xml:space="preserve">Toplam </w:t>
            </w:r>
            <w:r>
              <w:rPr>
                <w:rFonts w:asciiTheme="minorHAnsi" w:hAnsiTheme="minorHAnsi" w:cs="Times New Roman"/>
                <w:b/>
                <w:bCs/>
              </w:rPr>
              <w:t>Teçhiz</w:t>
            </w:r>
            <w:r w:rsidRPr="00094060">
              <w:rPr>
                <w:rFonts w:asciiTheme="minorHAnsi" w:hAnsiTheme="minorHAnsi" w:cs="Times New Roman"/>
                <w:b/>
                <w:bCs/>
              </w:rPr>
              <w:t xml:space="preserve"> Derinliği (m</w:t>
            </w:r>
            <w:r>
              <w:rPr>
                <w:rFonts w:asciiTheme="minorHAnsi" w:hAnsiTheme="minorHAnsi" w:cs="Times New Roman"/>
                <w:b/>
                <w:bCs/>
              </w:rPr>
              <w:t>)</w:t>
            </w:r>
          </w:p>
        </w:tc>
        <w:tc>
          <w:tcPr>
            <w:tcW w:w="1276" w:type="dxa"/>
            <w:tcBorders>
              <w:top w:val="single" w:sz="1" w:space="0" w:color="000000"/>
              <w:left w:val="single" w:sz="1" w:space="0" w:color="000000"/>
              <w:bottom w:val="single" w:sz="1" w:space="0" w:color="000000"/>
            </w:tcBorders>
          </w:tcPr>
          <w:p w:rsidR="00094060" w:rsidRPr="002C7ECC" w:rsidRDefault="00094060" w:rsidP="006462BA">
            <w:pPr>
              <w:pStyle w:val="Default"/>
              <w:snapToGrid w:val="0"/>
              <w:jc w:val="center"/>
              <w:rPr>
                <w:rFonts w:asciiTheme="minorHAnsi" w:hAnsiTheme="minorHAnsi" w:cs="Times New Roman"/>
                <w:b/>
                <w:bCs/>
              </w:rPr>
            </w:pPr>
            <w:r>
              <w:rPr>
                <w:rFonts w:asciiTheme="minorHAnsi" w:hAnsiTheme="minorHAnsi" w:cs="Times New Roman"/>
                <w:b/>
                <w:bCs/>
              </w:rPr>
              <w:t xml:space="preserve">Teçhiz </w:t>
            </w:r>
            <w:r w:rsidRPr="002C7ECC">
              <w:rPr>
                <w:rFonts w:asciiTheme="minorHAnsi" w:hAnsiTheme="minorHAnsi" w:cs="Times New Roman"/>
                <w:b/>
                <w:bCs/>
              </w:rPr>
              <w:t>Borusu Dış Çapı</w:t>
            </w:r>
            <w:r>
              <w:rPr>
                <w:rFonts w:asciiTheme="minorHAnsi" w:hAnsiTheme="minorHAnsi" w:cs="Times New Roman"/>
                <w:b/>
                <w:bCs/>
              </w:rPr>
              <w:t xml:space="preserve"> </w:t>
            </w:r>
          </w:p>
        </w:tc>
        <w:tc>
          <w:tcPr>
            <w:tcW w:w="1418" w:type="dxa"/>
            <w:tcBorders>
              <w:top w:val="single" w:sz="1" w:space="0" w:color="000000"/>
              <w:left w:val="single" w:sz="1" w:space="0" w:color="000000"/>
              <w:bottom w:val="single" w:sz="1" w:space="0" w:color="000000"/>
              <w:right w:val="single" w:sz="1" w:space="0" w:color="000000"/>
            </w:tcBorders>
          </w:tcPr>
          <w:p w:rsidR="00094060" w:rsidRPr="002C7ECC" w:rsidRDefault="00094060" w:rsidP="009D15EF">
            <w:pPr>
              <w:pStyle w:val="Default"/>
              <w:snapToGrid w:val="0"/>
              <w:jc w:val="center"/>
              <w:rPr>
                <w:rFonts w:asciiTheme="minorHAnsi" w:hAnsiTheme="minorHAnsi" w:cs="Times New Roman"/>
                <w:b/>
                <w:bCs/>
              </w:rPr>
            </w:pPr>
            <w:r>
              <w:rPr>
                <w:rFonts w:asciiTheme="minorHAnsi" w:hAnsiTheme="minorHAnsi" w:cs="Times New Roman"/>
                <w:b/>
                <w:bCs/>
              </w:rPr>
              <w:t>Boru Met</w:t>
            </w:r>
            <w:r w:rsidRPr="002C7ECC">
              <w:rPr>
                <w:rFonts w:asciiTheme="minorHAnsi" w:hAnsiTheme="minorHAnsi" w:cs="Times New Roman"/>
                <w:b/>
                <w:bCs/>
              </w:rPr>
              <w:t xml:space="preserve"> Koruma Borusu Et Kalınlığı/</w:t>
            </w:r>
          </w:p>
          <w:p w:rsidR="00094060" w:rsidRPr="002C7ECC" w:rsidRDefault="00094060" w:rsidP="009D15EF">
            <w:pPr>
              <w:pStyle w:val="Default"/>
              <w:snapToGrid w:val="0"/>
              <w:jc w:val="center"/>
              <w:rPr>
                <w:rFonts w:asciiTheme="minorHAnsi" w:hAnsiTheme="minorHAnsi" w:cs="Times New Roman"/>
                <w:b/>
                <w:bCs/>
              </w:rPr>
            </w:pPr>
            <w:r w:rsidRPr="002C7ECC">
              <w:rPr>
                <w:rFonts w:asciiTheme="minorHAnsi" w:hAnsiTheme="minorHAnsi" w:cs="Times New Roman"/>
                <w:b/>
                <w:bCs/>
              </w:rPr>
              <w:t>Birim Ağırlığı</w:t>
            </w:r>
            <w:r>
              <w:rPr>
                <w:rFonts w:asciiTheme="minorHAnsi" w:hAnsiTheme="minorHAnsi" w:cs="Times New Roman"/>
                <w:b/>
                <w:bCs/>
              </w:rPr>
              <w:t xml:space="preserve"> rajları</w:t>
            </w:r>
          </w:p>
        </w:tc>
        <w:tc>
          <w:tcPr>
            <w:tcW w:w="1275" w:type="dxa"/>
            <w:tcBorders>
              <w:top w:val="single" w:sz="1" w:space="0" w:color="000000"/>
              <w:left w:val="single" w:sz="1" w:space="0" w:color="000000"/>
              <w:bottom w:val="single" w:sz="1" w:space="0" w:color="000000"/>
              <w:right w:val="single" w:sz="1" w:space="0" w:color="000000"/>
            </w:tcBorders>
          </w:tcPr>
          <w:p w:rsidR="00094060" w:rsidRPr="002C7ECC" w:rsidRDefault="00094060" w:rsidP="006462BA">
            <w:pPr>
              <w:pStyle w:val="Default"/>
              <w:snapToGrid w:val="0"/>
              <w:jc w:val="center"/>
              <w:rPr>
                <w:rFonts w:asciiTheme="minorHAnsi" w:hAnsiTheme="minorHAnsi" w:cs="Times New Roman"/>
                <w:b/>
                <w:bCs/>
              </w:rPr>
            </w:pPr>
            <w:r>
              <w:rPr>
                <w:rFonts w:asciiTheme="minorHAnsi" w:hAnsiTheme="minorHAnsi" w:cs="Times New Roman"/>
                <w:b/>
                <w:bCs/>
              </w:rPr>
              <w:t>Beton</w:t>
            </w:r>
            <w:r w:rsidRPr="002C7ECC">
              <w:rPr>
                <w:rFonts w:asciiTheme="minorHAnsi" w:hAnsiTheme="minorHAnsi" w:cs="Times New Roman"/>
                <w:b/>
                <w:bCs/>
              </w:rPr>
              <w:t xml:space="preserve"> Yüksekliği</w:t>
            </w:r>
          </w:p>
        </w:tc>
      </w:tr>
      <w:tr w:rsidR="00094060" w:rsidRPr="002C7ECC" w:rsidTr="00094060">
        <w:trPr>
          <w:trHeight w:val="739"/>
        </w:trPr>
        <w:tc>
          <w:tcPr>
            <w:tcW w:w="1134" w:type="dxa"/>
            <w:tcBorders>
              <w:left w:val="single" w:sz="1" w:space="0" w:color="000000"/>
              <w:bottom w:val="single" w:sz="1" w:space="0" w:color="000000"/>
            </w:tcBorders>
          </w:tcPr>
          <w:p w:rsidR="00EB6CB9" w:rsidRDefault="00EB6CB9" w:rsidP="00713344">
            <w:pPr>
              <w:pStyle w:val="Default"/>
              <w:snapToGrid w:val="0"/>
              <w:jc w:val="center"/>
              <w:rPr>
                <w:rFonts w:asciiTheme="minorHAnsi" w:hAnsiTheme="minorHAnsi" w:cs="Times New Roman"/>
                <w:b/>
                <w:bCs/>
              </w:rPr>
            </w:pPr>
          </w:p>
          <w:p w:rsidR="00EB6CB9" w:rsidRDefault="00EB6CB9" w:rsidP="00713344">
            <w:pPr>
              <w:pStyle w:val="Default"/>
              <w:snapToGrid w:val="0"/>
              <w:jc w:val="center"/>
              <w:rPr>
                <w:rFonts w:asciiTheme="minorHAnsi" w:hAnsiTheme="minorHAnsi" w:cs="Times New Roman"/>
                <w:b/>
                <w:bCs/>
              </w:rPr>
            </w:pPr>
          </w:p>
          <w:p w:rsidR="00094060" w:rsidRPr="002C7ECC" w:rsidRDefault="000F3836" w:rsidP="00713344">
            <w:pPr>
              <w:pStyle w:val="Default"/>
              <w:snapToGrid w:val="0"/>
              <w:jc w:val="center"/>
              <w:rPr>
                <w:rFonts w:asciiTheme="minorHAnsi" w:hAnsiTheme="minorHAnsi" w:cs="Times New Roman"/>
                <w:b/>
                <w:bCs/>
              </w:rPr>
            </w:pPr>
            <w:r>
              <w:rPr>
                <w:rFonts w:asciiTheme="minorHAnsi" w:hAnsiTheme="minorHAnsi" w:cs="Times New Roman"/>
                <w:b/>
                <w:bCs/>
              </w:rPr>
              <w:t>22</w:t>
            </w:r>
            <w:r w:rsidR="00094060" w:rsidRPr="002C7ECC">
              <w:rPr>
                <w:rFonts w:asciiTheme="minorHAnsi" w:hAnsiTheme="minorHAnsi" w:cs="Times New Roman"/>
                <w:b/>
                <w:bCs/>
              </w:rPr>
              <w:t xml:space="preserve">” </w:t>
            </w:r>
          </w:p>
        </w:tc>
        <w:tc>
          <w:tcPr>
            <w:tcW w:w="1701" w:type="dxa"/>
            <w:tcBorders>
              <w:left w:val="single" w:sz="1" w:space="0" w:color="000000"/>
              <w:bottom w:val="single" w:sz="1" w:space="0" w:color="000000"/>
            </w:tcBorders>
          </w:tcPr>
          <w:p w:rsidR="00EB6CB9" w:rsidRDefault="00EB6CB9" w:rsidP="00713344">
            <w:pPr>
              <w:pStyle w:val="Default"/>
              <w:snapToGrid w:val="0"/>
              <w:jc w:val="center"/>
              <w:rPr>
                <w:rFonts w:asciiTheme="minorHAnsi" w:hAnsiTheme="minorHAnsi" w:cs="Times New Roman"/>
                <w:bCs/>
                <w:color w:val="auto"/>
              </w:rPr>
            </w:pPr>
          </w:p>
          <w:p w:rsidR="00EB6CB9" w:rsidRDefault="00EB6CB9" w:rsidP="00713344">
            <w:pPr>
              <w:pStyle w:val="Default"/>
              <w:snapToGrid w:val="0"/>
              <w:jc w:val="center"/>
              <w:rPr>
                <w:rFonts w:asciiTheme="minorHAnsi" w:hAnsiTheme="minorHAnsi" w:cs="Times New Roman"/>
                <w:bCs/>
                <w:color w:val="auto"/>
              </w:rPr>
            </w:pPr>
          </w:p>
          <w:p w:rsidR="00094060" w:rsidRPr="00717F1F" w:rsidRDefault="00094060" w:rsidP="00713344">
            <w:pPr>
              <w:pStyle w:val="Default"/>
              <w:snapToGrid w:val="0"/>
              <w:jc w:val="center"/>
              <w:rPr>
                <w:rFonts w:asciiTheme="minorHAnsi" w:hAnsiTheme="minorHAnsi" w:cs="Times New Roman"/>
                <w:bCs/>
                <w:color w:val="auto"/>
              </w:rPr>
            </w:pPr>
            <w:r>
              <w:rPr>
                <w:rFonts w:asciiTheme="minorHAnsi" w:hAnsiTheme="minorHAnsi" w:cs="Times New Roman"/>
                <w:bCs/>
                <w:color w:val="auto"/>
              </w:rPr>
              <w:t xml:space="preserve">0-50 </w:t>
            </w:r>
          </w:p>
        </w:tc>
        <w:tc>
          <w:tcPr>
            <w:tcW w:w="1276" w:type="dxa"/>
            <w:tcBorders>
              <w:left w:val="single" w:sz="1" w:space="0" w:color="000000"/>
              <w:bottom w:val="single" w:sz="1" w:space="0" w:color="000000"/>
              <w:right w:val="single" w:sz="1" w:space="0" w:color="000000"/>
            </w:tcBorders>
          </w:tcPr>
          <w:p w:rsidR="00EB6CB9" w:rsidRDefault="00EB6CB9" w:rsidP="00094060">
            <w:pPr>
              <w:pStyle w:val="Default"/>
              <w:snapToGrid w:val="0"/>
              <w:jc w:val="center"/>
              <w:rPr>
                <w:rFonts w:asciiTheme="minorHAnsi" w:hAnsiTheme="minorHAnsi" w:cs="Times New Roman"/>
                <w:bCs/>
              </w:rPr>
            </w:pPr>
          </w:p>
          <w:p w:rsidR="00EB6CB9" w:rsidRDefault="00EB6CB9" w:rsidP="00094060">
            <w:pPr>
              <w:pStyle w:val="Default"/>
              <w:snapToGrid w:val="0"/>
              <w:jc w:val="center"/>
              <w:rPr>
                <w:rFonts w:asciiTheme="minorHAnsi" w:hAnsiTheme="minorHAnsi" w:cs="Times New Roman"/>
                <w:bCs/>
              </w:rPr>
            </w:pPr>
          </w:p>
          <w:p w:rsidR="00094060" w:rsidRDefault="00094060" w:rsidP="00094060">
            <w:pPr>
              <w:pStyle w:val="Default"/>
              <w:snapToGrid w:val="0"/>
              <w:jc w:val="center"/>
              <w:rPr>
                <w:rFonts w:asciiTheme="minorHAnsi" w:hAnsiTheme="minorHAnsi" w:cs="Times New Roman"/>
                <w:bCs/>
              </w:rPr>
            </w:pPr>
            <w:r>
              <w:rPr>
                <w:rFonts w:asciiTheme="minorHAnsi" w:hAnsiTheme="minorHAnsi" w:cs="Times New Roman"/>
                <w:bCs/>
              </w:rPr>
              <w:t>50</w:t>
            </w:r>
          </w:p>
        </w:tc>
        <w:tc>
          <w:tcPr>
            <w:tcW w:w="1276" w:type="dxa"/>
            <w:tcBorders>
              <w:left w:val="single" w:sz="1" w:space="0" w:color="000000"/>
              <w:bottom w:val="single" w:sz="1" w:space="0" w:color="000000"/>
            </w:tcBorders>
          </w:tcPr>
          <w:p w:rsidR="00EB6CB9" w:rsidRDefault="00EB6CB9" w:rsidP="00094060">
            <w:pPr>
              <w:pStyle w:val="Default"/>
              <w:snapToGrid w:val="0"/>
              <w:jc w:val="center"/>
              <w:rPr>
                <w:rFonts w:asciiTheme="minorHAnsi" w:hAnsiTheme="minorHAnsi" w:cs="Times New Roman"/>
                <w:bCs/>
              </w:rPr>
            </w:pPr>
          </w:p>
          <w:p w:rsidR="00EB6CB9" w:rsidRDefault="00EB6CB9" w:rsidP="00094060">
            <w:pPr>
              <w:pStyle w:val="Default"/>
              <w:snapToGrid w:val="0"/>
              <w:jc w:val="center"/>
              <w:rPr>
                <w:rFonts w:asciiTheme="minorHAnsi" w:hAnsiTheme="minorHAnsi" w:cs="Times New Roman"/>
                <w:bCs/>
              </w:rPr>
            </w:pPr>
          </w:p>
          <w:p w:rsidR="00094060" w:rsidRPr="002C7ECC" w:rsidRDefault="000F3836" w:rsidP="00094060">
            <w:pPr>
              <w:pStyle w:val="Default"/>
              <w:snapToGrid w:val="0"/>
              <w:jc w:val="center"/>
              <w:rPr>
                <w:rFonts w:asciiTheme="minorHAnsi" w:hAnsiTheme="minorHAnsi" w:cs="Times New Roman"/>
                <w:bCs/>
              </w:rPr>
            </w:pPr>
            <w:r>
              <w:rPr>
                <w:rFonts w:asciiTheme="minorHAnsi" w:hAnsiTheme="minorHAnsi" w:cs="Times New Roman"/>
                <w:bCs/>
              </w:rPr>
              <w:t>16</w:t>
            </w:r>
            <w:r w:rsidR="00094060" w:rsidRPr="002C7ECC">
              <w:rPr>
                <w:rFonts w:asciiTheme="minorHAnsi" w:hAnsiTheme="minorHAnsi" w:cs="Times New Roman"/>
                <w:bCs/>
              </w:rPr>
              <w:t xml:space="preserve">” </w:t>
            </w:r>
            <w:r w:rsidR="00094060">
              <w:rPr>
                <w:rFonts w:asciiTheme="minorHAnsi" w:hAnsiTheme="minorHAnsi" w:cs="Times New Roman"/>
                <w:bCs/>
              </w:rPr>
              <w:t>Çelik Boru</w:t>
            </w:r>
            <w:r w:rsidR="00094060" w:rsidRPr="002C7ECC">
              <w:rPr>
                <w:rFonts w:asciiTheme="minorHAnsi" w:hAnsiTheme="minorHAnsi" w:cs="Times New Roman"/>
                <w:bCs/>
              </w:rPr>
              <w:t xml:space="preserve"> </w:t>
            </w:r>
          </w:p>
        </w:tc>
        <w:tc>
          <w:tcPr>
            <w:tcW w:w="1418" w:type="dxa"/>
            <w:tcBorders>
              <w:left w:val="single" w:sz="1" w:space="0" w:color="000000"/>
              <w:bottom w:val="single" w:sz="1" w:space="0" w:color="000000"/>
              <w:right w:val="single" w:sz="1" w:space="0" w:color="000000"/>
            </w:tcBorders>
          </w:tcPr>
          <w:p w:rsidR="00094060" w:rsidRPr="002C7ECC" w:rsidRDefault="00094060" w:rsidP="009D15EF">
            <w:pPr>
              <w:pStyle w:val="Default"/>
              <w:snapToGrid w:val="0"/>
              <w:jc w:val="center"/>
              <w:rPr>
                <w:rFonts w:asciiTheme="minorHAnsi" w:hAnsiTheme="minorHAnsi" w:cs="Times New Roman"/>
                <w:bCs/>
              </w:rPr>
            </w:pPr>
            <w:r>
              <w:rPr>
                <w:rFonts w:asciiTheme="minorHAnsi" w:hAnsiTheme="minorHAnsi" w:cs="Times New Roman"/>
                <w:bCs/>
              </w:rPr>
              <w:t>Kapalı spiral kaynaklı saç boru (Et kalınlığı 5 mm.)</w:t>
            </w:r>
            <w:r w:rsidRPr="002C7ECC">
              <w:rPr>
                <w:rFonts w:asciiTheme="minorHAnsi" w:hAnsiTheme="minorHAnsi" w:cs="Times New Roman"/>
                <w:bCs/>
              </w:rPr>
              <w:t xml:space="preserve"> </w:t>
            </w:r>
          </w:p>
        </w:tc>
        <w:tc>
          <w:tcPr>
            <w:tcW w:w="1275" w:type="dxa"/>
            <w:tcBorders>
              <w:left w:val="single" w:sz="1" w:space="0" w:color="000000"/>
              <w:bottom w:val="single" w:sz="1" w:space="0" w:color="000000"/>
              <w:right w:val="single" w:sz="1" w:space="0" w:color="000000"/>
            </w:tcBorders>
          </w:tcPr>
          <w:p w:rsidR="00EB6CB9" w:rsidRDefault="00EB6CB9" w:rsidP="009D15EF">
            <w:pPr>
              <w:pStyle w:val="Default"/>
              <w:snapToGrid w:val="0"/>
              <w:jc w:val="center"/>
              <w:rPr>
                <w:rFonts w:asciiTheme="minorHAnsi" w:hAnsiTheme="minorHAnsi" w:cs="Times New Roman"/>
                <w:bCs/>
              </w:rPr>
            </w:pPr>
          </w:p>
          <w:p w:rsidR="00EB6CB9" w:rsidRDefault="00EB6CB9" w:rsidP="009D15EF">
            <w:pPr>
              <w:pStyle w:val="Default"/>
              <w:snapToGrid w:val="0"/>
              <w:jc w:val="center"/>
              <w:rPr>
                <w:rFonts w:asciiTheme="minorHAnsi" w:hAnsiTheme="minorHAnsi" w:cs="Times New Roman"/>
                <w:bCs/>
              </w:rPr>
            </w:pPr>
          </w:p>
          <w:p w:rsidR="00094060" w:rsidRPr="002C7ECC" w:rsidRDefault="00094060" w:rsidP="009D15EF">
            <w:pPr>
              <w:pStyle w:val="Default"/>
              <w:snapToGrid w:val="0"/>
              <w:jc w:val="center"/>
              <w:rPr>
                <w:rFonts w:asciiTheme="minorHAnsi" w:hAnsiTheme="minorHAnsi" w:cs="Times New Roman"/>
                <w:bCs/>
              </w:rPr>
            </w:pPr>
            <w:r w:rsidRPr="002C7ECC">
              <w:rPr>
                <w:rFonts w:asciiTheme="minorHAnsi" w:hAnsiTheme="minorHAnsi" w:cs="Times New Roman"/>
                <w:bCs/>
              </w:rPr>
              <w:t>Yüzeye Kadar</w:t>
            </w:r>
          </w:p>
        </w:tc>
      </w:tr>
      <w:tr w:rsidR="001F655E" w:rsidRPr="002C7ECC" w:rsidTr="00563B1F">
        <w:trPr>
          <w:trHeight w:val="748"/>
        </w:trPr>
        <w:tc>
          <w:tcPr>
            <w:tcW w:w="1134" w:type="dxa"/>
            <w:vMerge w:val="restart"/>
            <w:tcBorders>
              <w:left w:val="single" w:sz="1" w:space="0" w:color="000000"/>
            </w:tcBorders>
          </w:tcPr>
          <w:p w:rsidR="001F655E" w:rsidRDefault="001F655E" w:rsidP="00377D0F">
            <w:pPr>
              <w:pStyle w:val="Default"/>
              <w:pBdr>
                <w:bottom w:val="single" w:sz="4" w:space="1" w:color="auto"/>
              </w:pBdr>
              <w:snapToGrid w:val="0"/>
              <w:jc w:val="center"/>
              <w:rPr>
                <w:rFonts w:asciiTheme="minorHAnsi" w:hAnsiTheme="minorHAnsi" w:cs="Times New Roman"/>
                <w:b/>
                <w:bCs/>
              </w:rPr>
            </w:pPr>
          </w:p>
          <w:p w:rsidR="001F655E" w:rsidRDefault="001F655E" w:rsidP="00377D0F">
            <w:pPr>
              <w:pStyle w:val="Default"/>
              <w:pBdr>
                <w:bottom w:val="single" w:sz="4" w:space="1" w:color="auto"/>
              </w:pBdr>
              <w:snapToGrid w:val="0"/>
              <w:jc w:val="center"/>
              <w:rPr>
                <w:rFonts w:asciiTheme="minorHAnsi" w:hAnsiTheme="minorHAnsi" w:cs="Times New Roman"/>
                <w:b/>
                <w:bCs/>
              </w:rPr>
            </w:pPr>
          </w:p>
          <w:p w:rsidR="001F655E" w:rsidRDefault="001F655E" w:rsidP="00377D0F">
            <w:pPr>
              <w:pStyle w:val="Default"/>
              <w:pBdr>
                <w:bottom w:val="single" w:sz="4" w:space="1" w:color="auto"/>
              </w:pBdr>
              <w:snapToGrid w:val="0"/>
              <w:jc w:val="center"/>
              <w:rPr>
                <w:rFonts w:asciiTheme="minorHAnsi" w:hAnsiTheme="minorHAnsi" w:cs="Times New Roman"/>
                <w:b/>
                <w:bCs/>
              </w:rPr>
            </w:pPr>
          </w:p>
          <w:p w:rsidR="00B57BE6" w:rsidRDefault="00B57BE6" w:rsidP="00B57BE6">
            <w:pPr>
              <w:pStyle w:val="Default"/>
              <w:pBdr>
                <w:bottom w:val="single" w:sz="4" w:space="1" w:color="auto"/>
              </w:pBdr>
              <w:snapToGrid w:val="0"/>
              <w:jc w:val="center"/>
              <w:rPr>
                <w:rFonts w:asciiTheme="minorHAnsi" w:hAnsiTheme="minorHAnsi" w:cs="Times New Roman"/>
                <w:b/>
                <w:bCs/>
              </w:rPr>
            </w:pPr>
            <w:r>
              <w:rPr>
                <w:rFonts w:asciiTheme="minorHAnsi" w:hAnsiTheme="minorHAnsi" w:cs="Times New Roman"/>
                <w:b/>
                <w:bCs/>
              </w:rPr>
              <w:t>15’’</w:t>
            </w:r>
          </w:p>
          <w:p w:rsidR="001F655E" w:rsidRDefault="001F655E" w:rsidP="00377D0F">
            <w:pPr>
              <w:pStyle w:val="Default"/>
              <w:pBdr>
                <w:bottom w:val="single" w:sz="4" w:space="1" w:color="auto"/>
              </w:pBdr>
              <w:snapToGrid w:val="0"/>
              <w:jc w:val="center"/>
              <w:rPr>
                <w:rFonts w:asciiTheme="minorHAnsi" w:hAnsiTheme="minorHAnsi" w:cs="Times New Roman"/>
                <w:b/>
                <w:bCs/>
              </w:rPr>
            </w:pPr>
          </w:p>
          <w:p w:rsidR="001F655E" w:rsidRDefault="001F655E" w:rsidP="00377D0F">
            <w:pPr>
              <w:pStyle w:val="Default"/>
              <w:pBdr>
                <w:bottom w:val="single" w:sz="4" w:space="1" w:color="auto"/>
              </w:pBdr>
              <w:snapToGrid w:val="0"/>
              <w:jc w:val="center"/>
              <w:rPr>
                <w:rFonts w:asciiTheme="minorHAnsi" w:hAnsiTheme="minorHAnsi" w:cs="Times New Roman"/>
                <w:b/>
                <w:bCs/>
              </w:rPr>
            </w:pPr>
          </w:p>
          <w:p w:rsidR="001F655E" w:rsidRDefault="001F655E" w:rsidP="00377D0F">
            <w:pPr>
              <w:pStyle w:val="Default"/>
              <w:pBdr>
                <w:bottom w:val="single" w:sz="4" w:space="1" w:color="auto"/>
              </w:pBdr>
              <w:snapToGrid w:val="0"/>
              <w:jc w:val="center"/>
              <w:rPr>
                <w:rFonts w:asciiTheme="minorHAnsi" w:hAnsiTheme="minorHAnsi" w:cs="Times New Roman"/>
                <w:b/>
                <w:bCs/>
              </w:rPr>
            </w:pPr>
          </w:p>
          <w:p w:rsidR="001F655E" w:rsidRDefault="001F655E" w:rsidP="00377D0F">
            <w:pPr>
              <w:pStyle w:val="Default"/>
              <w:pBdr>
                <w:top w:val="single" w:sz="4" w:space="1" w:color="auto"/>
                <w:bottom w:val="single" w:sz="4" w:space="1" w:color="auto"/>
              </w:pBdr>
              <w:snapToGrid w:val="0"/>
              <w:jc w:val="center"/>
              <w:rPr>
                <w:rFonts w:asciiTheme="minorHAnsi" w:hAnsiTheme="minorHAnsi" w:cs="Times New Roman"/>
                <w:b/>
                <w:bCs/>
              </w:rPr>
            </w:pPr>
          </w:p>
          <w:p w:rsidR="001F655E" w:rsidRPr="00377D0F" w:rsidRDefault="001F655E" w:rsidP="00377D0F">
            <w:pPr>
              <w:pBdr>
                <w:top w:val="single" w:sz="4" w:space="1" w:color="auto"/>
                <w:bottom w:val="single" w:sz="4" w:space="1" w:color="auto"/>
              </w:pBdr>
            </w:pPr>
          </w:p>
          <w:p w:rsidR="001F655E" w:rsidRPr="00377D0F" w:rsidRDefault="001F655E" w:rsidP="00377D0F">
            <w:pPr>
              <w:pBdr>
                <w:top w:val="single" w:sz="4" w:space="1" w:color="auto"/>
                <w:bottom w:val="single" w:sz="4" w:space="1" w:color="auto"/>
              </w:pBdr>
            </w:pPr>
          </w:p>
          <w:p w:rsidR="00B57BE6" w:rsidRDefault="00B57BE6" w:rsidP="00B57BE6">
            <w:pPr>
              <w:pStyle w:val="Default"/>
              <w:pBdr>
                <w:top w:val="single" w:sz="4" w:space="1" w:color="auto"/>
                <w:bottom w:val="single" w:sz="4" w:space="1" w:color="auto"/>
              </w:pBdr>
              <w:snapToGrid w:val="0"/>
              <w:rPr>
                <w:rFonts w:asciiTheme="minorHAnsi" w:hAnsiTheme="minorHAnsi" w:cs="Times New Roman"/>
                <w:b/>
                <w:bCs/>
              </w:rPr>
            </w:pPr>
            <w:r>
              <w:rPr>
                <w:rFonts w:asciiTheme="minorHAnsi" w:hAnsiTheme="minorHAnsi" w:cs="Times New Roman"/>
                <w:b/>
                <w:bCs/>
              </w:rPr>
              <w:t>13</w:t>
            </w:r>
            <w:r w:rsidRPr="002C7ECC">
              <w:rPr>
                <w:rFonts w:asciiTheme="minorHAnsi" w:hAnsiTheme="minorHAnsi" w:cs="Times New Roman"/>
                <w:b/>
                <w:bCs/>
              </w:rPr>
              <w:t xml:space="preserve"> </w:t>
            </w:r>
            <w:r>
              <w:rPr>
                <w:rFonts w:asciiTheme="minorHAnsi" w:hAnsiTheme="minorHAnsi" w:cstheme="minorHAnsi"/>
                <w:b/>
                <w:bCs/>
              </w:rPr>
              <w:t>½</w:t>
            </w:r>
            <w:r w:rsidRPr="002C7ECC">
              <w:rPr>
                <w:rFonts w:asciiTheme="minorHAnsi" w:hAnsiTheme="minorHAnsi" w:cs="Times New Roman"/>
                <w:b/>
                <w:bCs/>
              </w:rPr>
              <w:t>”</w:t>
            </w:r>
          </w:p>
          <w:p w:rsidR="001F655E" w:rsidRPr="00377D0F" w:rsidRDefault="001F655E" w:rsidP="00377D0F">
            <w:pPr>
              <w:pBdr>
                <w:top w:val="single" w:sz="4" w:space="1" w:color="auto"/>
                <w:bottom w:val="single" w:sz="4" w:space="1" w:color="auto"/>
              </w:pBdr>
            </w:pPr>
          </w:p>
          <w:p w:rsidR="001F655E" w:rsidRPr="00377D0F" w:rsidRDefault="001F655E" w:rsidP="00377D0F">
            <w:pPr>
              <w:pBdr>
                <w:top w:val="single" w:sz="4" w:space="1" w:color="auto"/>
                <w:bottom w:val="single" w:sz="4" w:space="1" w:color="auto"/>
              </w:pBdr>
            </w:pPr>
          </w:p>
          <w:p w:rsidR="001F655E" w:rsidRPr="00377D0F" w:rsidRDefault="001F655E" w:rsidP="00377D0F">
            <w:pPr>
              <w:pBdr>
                <w:top w:val="single" w:sz="4" w:space="1" w:color="auto"/>
                <w:bottom w:val="single" w:sz="4" w:space="1" w:color="auto"/>
              </w:pBdr>
            </w:pPr>
          </w:p>
          <w:p w:rsidR="001F655E" w:rsidRPr="00377D0F" w:rsidRDefault="001F655E" w:rsidP="00377D0F">
            <w:pPr>
              <w:pBdr>
                <w:top w:val="single" w:sz="4" w:space="1" w:color="auto"/>
                <w:bottom w:val="single" w:sz="4" w:space="1" w:color="auto"/>
              </w:pBdr>
            </w:pPr>
          </w:p>
          <w:p w:rsidR="001F655E" w:rsidRDefault="001F655E" w:rsidP="00377D0F"/>
          <w:p w:rsidR="001F655E" w:rsidRPr="00377D0F" w:rsidRDefault="001F655E" w:rsidP="00377D0F">
            <w:r w:rsidRPr="002C7ECC">
              <w:rPr>
                <w:rFonts w:asciiTheme="minorHAnsi" w:hAnsiTheme="minorHAnsi"/>
                <w:b/>
                <w:bCs/>
              </w:rPr>
              <w:t>12 1/4”</w:t>
            </w:r>
          </w:p>
        </w:tc>
        <w:tc>
          <w:tcPr>
            <w:tcW w:w="1701" w:type="dxa"/>
            <w:vMerge w:val="restart"/>
            <w:tcBorders>
              <w:left w:val="single" w:sz="1" w:space="0" w:color="000000"/>
            </w:tcBorders>
          </w:tcPr>
          <w:p w:rsidR="001F655E" w:rsidRDefault="001F655E" w:rsidP="00377D0F">
            <w:pPr>
              <w:pStyle w:val="Default"/>
              <w:snapToGrid w:val="0"/>
              <w:jc w:val="center"/>
              <w:rPr>
                <w:rFonts w:asciiTheme="minorHAnsi" w:hAnsiTheme="minorHAnsi" w:cs="Times New Roman"/>
                <w:bCs/>
                <w:color w:val="auto"/>
              </w:rPr>
            </w:pPr>
          </w:p>
          <w:p w:rsidR="001F655E" w:rsidRDefault="001F655E" w:rsidP="00377D0F">
            <w:pPr>
              <w:pStyle w:val="Default"/>
              <w:snapToGrid w:val="0"/>
              <w:jc w:val="center"/>
              <w:rPr>
                <w:rFonts w:asciiTheme="minorHAnsi" w:hAnsiTheme="minorHAnsi" w:cs="Times New Roman"/>
                <w:bCs/>
                <w:color w:val="auto"/>
              </w:rPr>
            </w:pPr>
          </w:p>
          <w:p w:rsidR="001F655E" w:rsidRDefault="001F655E" w:rsidP="00377D0F">
            <w:pPr>
              <w:pStyle w:val="Default"/>
              <w:snapToGrid w:val="0"/>
              <w:jc w:val="center"/>
              <w:rPr>
                <w:rFonts w:asciiTheme="minorHAnsi" w:hAnsiTheme="minorHAnsi" w:cs="Times New Roman"/>
                <w:bCs/>
                <w:color w:val="auto"/>
              </w:rPr>
            </w:pPr>
            <w:r>
              <w:rPr>
                <w:rFonts w:asciiTheme="minorHAnsi" w:hAnsiTheme="minorHAnsi" w:cs="Times New Roman"/>
                <w:bCs/>
                <w:color w:val="auto"/>
              </w:rPr>
              <w:t>50-350</w:t>
            </w:r>
          </w:p>
          <w:p w:rsidR="001F655E" w:rsidRDefault="001F655E" w:rsidP="00377D0F">
            <w:pPr>
              <w:pStyle w:val="Default"/>
              <w:snapToGrid w:val="0"/>
              <w:jc w:val="center"/>
              <w:rPr>
                <w:rFonts w:asciiTheme="minorHAnsi" w:hAnsiTheme="minorHAnsi" w:cs="Times New Roman"/>
                <w:bCs/>
                <w:color w:val="auto"/>
              </w:rPr>
            </w:pPr>
          </w:p>
          <w:p w:rsidR="001F655E" w:rsidRDefault="001F655E" w:rsidP="00377D0F">
            <w:pPr>
              <w:pStyle w:val="Default"/>
              <w:snapToGrid w:val="0"/>
              <w:jc w:val="center"/>
              <w:rPr>
                <w:rFonts w:asciiTheme="minorHAnsi" w:hAnsiTheme="minorHAnsi" w:cs="Times New Roman"/>
                <w:bCs/>
                <w:color w:val="auto"/>
              </w:rPr>
            </w:pPr>
          </w:p>
          <w:p w:rsidR="001F655E" w:rsidRDefault="001F655E" w:rsidP="00377D0F">
            <w:pPr>
              <w:pStyle w:val="Default"/>
              <w:snapToGrid w:val="0"/>
              <w:jc w:val="center"/>
              <w:rPr>
                <w:rFonts w:asciiTheme="minorHAnsi" w:hAnsiTheme="minorHAnsi" w:cs="Times New Roman"/>
                <w:bCs/>
                <w:color w:val="auto"/>
              </w:rPr>
            </w:pPr>
          </w:p>
          <w:p w:rsidR="001F655E" w:rsidRDefault="001F655E" w:rsidP="00377D0F">
            <w:pPr>
              <w:pStyle w:val="Default"/>
              <w:snapToGrid w:val="0"/>
              <w:jc w:val="center"/>
              <w:rPr>
                <w:rFonts w:asciiTheme="minorHAnsi" w:hAnsiTheme="minorHAnsi" w:cs="Times New Roman"/>
                <w:bCs/>
                <w:color w:val="auto"/>
              </w:rPr>
            </w:pPr>
          </w:p>
          <w:p w:rsidR="001F655E" w:rsidRDefault="001F655E" w:rsidP="00377D0F">
            <w:pPr>
              <w:pStyle w:val="Default"/>
              <w:pBdr>
                <w:top w:val="single" w:sz="4" w:space="1" w:color="auto"/>
                <w:bottom w:val="single" w:sz="4" w:space="1" w:color="auto"/>
              </w:pBdr>
              <w:snapToGrid w:val="0"/>
              <w:jc w:val="center"/>
              <w:rPr>
                <w:rFonts w:asciiTheme="minorHAnsi" w:hAnsiTheme="minorHAnsi" w:cs="Times New Roman"/>
                <w:bCs/>
                <w:color w:val="auto"/>
              </w:rPr>
            </w:pPr>
          </w:p>
          <w:p w:rsidR="001F655E" w:rsidRPr="00377D0F" w:rsidRDefault="001F655E" w:rsidP="00377D0F">
            <w:pPr>
              <w:pBdr>
                <w:top w:val="single" w:sz="4" w:space="1" w:color="auto"/>
                <w:bottom w:val="single" w:sz="4" w:space="1" w:color="auto"/>
              </w:pBdr>
            </w:pPr>
          </w:p>
          <w:p w:rsidR="001F655E" w:rsidRPr="00377D0F" w:rsidRDefault="001F655E" w:rsidP="00377D0F">
            <w:pPr>
              <w:pBdr>
                <w:top w:val="single" w:sz="4" w:space="1" w:color="auto"/>
                <w:bottom w:val="single" w:sz="4" w:space="1" w:color="auto"/>
              </w:pBdr>
            </w:pPr>
          </w:p>
          <w:p w:rsidR="001F655E" w:rsidRDefault="001F655E" w:rsidP="00377D0F">
            <w:pPr>
              <w:pBdr>
                <w:top w:val="single" w:sz="4" w:space="1" w:color="auto"/>
                <w:bottom w:val="single" w:sz="4" w:space="1" w:color="auto"/>
              </w:pBdr>
            </w:pPr>
          </w:p>
          <w:p w:rsidR="00B57BE6" w:rsidRDefault="00B57BE6" w:rsidP="00B57BE6">
            <w:pPr>
              <w:pStyle w:val="Default"/>
              <w:pBdr>
                <w:top w:val="single" w:sz="4" w:space="1" w:color="auto"/>
                <w:bottom w:val="single" w:sz="4" w:space="1" w:color="auto"/>
              </w:pBdr>
              <w:snapToGrid w:val="0"/>
              <w:jc w:val="center"/>
              <w:rPr>
                <w:rFonts w:asciiTheme="minorHAnsi" w:hAnsiTheme="minorHAnsi" w:cs="Times New Roman"/>
                <w:bCs/>
                <w:color w:val="auto"/>
              </w:rPr>
            </w:pPr>
            <w:r>
              <w:t xml:space="preserve">   </w:t>
            </w:r>
            <w:r w:rsidR="00445757">
              <w:rPr>
                <w:rFonts w:asciiTheme="minorHAnsi" w:hAnsiTheme="minorHAnsi" w:cs="Times New Roman"/>
                <w:bCs/>
                <w:color w:val="auto"/>
              </w:rPr>
              <w:t>30</w:t>
            </w:r>
            <w:r>
              <w:rPr>
                <w:rFonts w:asciiTheme="minorHAnsi" w:hAnsiTheme="minorHAnsi" w:cs="Times New Roman"/>
                <w:bCs/>
                <w:color w:val="auto"/>
              </w:rPr>
              <w:t xml:space="preserve">0-330 </w:t>
            </w:r>
          </w:p>
          <w:p w:rsidR="00B57BE6" w:rsidRDefault="00B57BE6" w:rsidP="00377D0F">
            <w:pPr>
              <w:pBdr>
                <w:top w:val="single" w:sz="4" w:space="1" w:color="auto"/>
                <w:bottom w:val="single" w:sz="4" w:space="1" w:color="auto"/>
              </w:pBdr>
            </w:pPr>
            <w:r>
              <w:t xml:space="preserve"> </w:t>
            </w:r>
          </w:p>
          <w:p w:rsidR="00B57BE6" w:rsidRPr="00377D0F" w:rsidRDefault="00B57BE6" w:rsidP="00377D0F">
            <w:pPr>
              <w:pBdr>
                <w:top w:val="single" w:sz="4" w:space="1" w:color="auto"/>
                <w:bottom w:val="single" w:sz="4" w:space="1" w:color="auto"/>
              </w:pBdr>
            </w:pPr>
          </w:p>
          <w:p w:rsidR="001F655E" w:rsidRPr="00377D0F" w:rsidRDefault="001F655E" w:rsidP="00377D0F">
            <w:pPr>
              <w:pBdr>
                <w:top w:val="single" w:sz="4" w:space="1" w:color="auto"/>
                <w:bottom w:val="single" w:sz="4" w:space="1" w:color="auto"/>
              </w:pBdr>
            </w:pPr>
          </w:p>
          <w:p w:rsidR="001F655E" w:rsidRPr="00377D0F" w:rsidRDefault="001F655E" w:rsidP="00377D0F">
            <w:pPr>
              <w:pBdr>
                <w:top w:val="single" w:sz="4" w:space="1" w:color="auto"/>
                <w:bottom w:val="single" w:sz="4" w:space="1" w:color="auto"/>
              </w:pBdr>
            </w:pPr>
          </w:p>
          <w:p w:rsidR="001F655E" w:rsidRDefault="001F655E" w:rsidP="00377D0F"/>
          <w:p w:rsidR="001F655E" w:rsidRPr="00377D0F" w:rsidRDefault="001F655E" w:rsidP="00377D0F">
            <w:pPr>
              <w:jc w:val="center"/>
            </w:pPr>
            <w:r>
              <w:t>330-350</w:t>
            </w:r>
          </w:p>
        </w:tc>
        <w:tc>
          <w:tcPr>
            <w:tcW w:w="1276" w:type="dxa"/>
            <w:tcBorders>
              <w:left w:val="single" w:sz="1" w:space="0" w:color="000000"/>
              <w:bottom w:val="single" w:sz="1" w:space="0" w:color="000000"/>
              <w:right w:val="single" w:sz="1" w:space="0" w:color="000000"/>
            </w:tcBorders>
          </w:tcPr>
          <w:p w:rsidR="001F655E" w:rsidRDefault="001F655E" w:rsidP="009D15EF">
            <w:pPr>
              <w:pStyle w:val="Default"/>
              <w:snapToGrid w:val="0"/>
              <w:jc w:val="center"/>
              <w:rPr>
                <w:rFonts w:asciiTheme="minorHAnsi" w:hAnsiTheme="minorHAnsi" w:cs="Times New Roman"/>
                <w:bCs/>
              </w:rPr>
            </w:pPr>
          </w:p>
          <w:p w:rsidR="001F655E" w:rsidRDefault="001F655E" w:rsidP="009D15EF">
            <w:pPr>
              <w:pStyle w:val="Default"/>
              <w:snapToGrid w:val="0"/>
              <w:jc w:val="center"/>
              <w:rPr>
                <w:rFonts w:asciiTheme="minorHAnsi" w:hAnsiTheme="minorHAnsi" w:cs="Times New Roman"/>
                <w:bCs/>
              </w:rPr>
            </w:pPr>
          </w:p>
          <w:p w:rsidR="001F655E" w:rsidRPr="002C7ECC" w:rsidRDefault="001F655E" w:rsidP="009D15EF">
            <w:pPr>
              <w:pStyle w:val="Default"/>
              <w:snapToGrid w:val="0"/>
              <w:jc w:val="center"/>
              <w:rPr>
                <w:rFonts w:asciiTheme="minorHAnsi" w:hAnsiTheme="minorHAnsi" w:cs="Times New Roman"/>
                <w:bCs/>
              </w:rPr>
            </w:pPr>
            <w:r>
              <w:rPr>
                <w:rFonts w:asciiTheme="minorHAnsi" w:hAnsiTheme="minorHAnsi" w:cs="Times New Roman"/>
                <w:bCs/>
              </w:rPr>
              <w:t>300</w:t>
            </w:r>
          </w:p>
        </w:tc>
        <w:tc>
          <w:tcPr>
            <w:tcW w:w="1276" w:type="dxa"/>
            <w:tcBorders>
              <w:left w:val="single" w:sz="1" w:space="0" w:color="000000"/>
              <w:bottom w:val="single" w:sz="1" w:space="0" w:color="000000"/>
            </w:tcBorders>
          </w:tcPr>
          <w:p w:rsidR="001F655E" w:rsidRDefault="001F655E" w:rsidP="009D15EF">
            <w:pPr>
              <w:pStyle w:val="Default"/>
              <w:snapToGrid w:val="0"/>
              <w:jc w:val="center"/>
              <w:rPr>
                <w:rFonts w:asciiTheme="minorHAnsi" w:hAnsiTheme="minorHAnsi" w:cs="Times New Roman"/>
                <w:bCs/>
              </w:rPr>
            </w:pPr>
          </w:p>
          <w:p w:rsidR="001F655E" w:rsidRDefault="001F655E" w:rsidP="009D15EF">
            <w:pPr>
              <w:pStyle w:val="Default"/>
              <w:snapToGrid w:val="0"/>
              <w:jc w:val="center"/>
              <w:rPr>
                <w:rFonts w:asciiTheme="minorHAnsi" w:hAnsiTheme="minorHAnsi" w:cs="Times New Roman"/>
                <w:bCs/>
              </w:rPr>
            </w:pPr>
          </w:p>
          <w:p w:rsidR="001F655E" w:rsidRPr="002C7ECC" w:rsidRDefault="001F655E" w:rsidP="009D15EF">
            <w:pPr>
              <w:pStyle w:val="Default"/>
              <w:snapToGrid w:val="0"/>
              <w:jc w:val="center"/>
              <w:rPr>
                <w:rFonts w:asciiTheme="minorHAnsi" w:hAnsiTheme="minorHAnsi" w:cs="Times New Roman"/>
                <w:bCs/>
              </w:rPr>
            </w:pPr>
            <w:r w:rsidRPr="002C7ECC">
              <w:rPr>
                <w:rFonts w:asciiTheme="minorHAnsi" w:hAnsiTheme="minorHAnsi" w:cs="Times New Roman"/>
                <w:bCs/>
              </w:rPr>
              <w:t>9 5/8”</w:t>
            </w:r>
            <w:r>
              <w:rPr>
                <w:rFonts w:asciiTheme="minorHAnsi" w:hAnsiTheme="minorHAnsi" w:cs="Times New Roman"/>
                <w:bCs/>
              </w:rPr>
              <w:t>Çelik</w:t>
            </w:r>
            <w:r w:rsidRPr="002C7ECC">
              <w:rPr>
                <w:rFonts w:asciiTheme="minorHAnsi" w:hAnsiTheme="minorHAnsi" w:cs="Times New Roman"/>
                <w:bCs/>
              </w:rPr>
              <w:t xml:space="preserve"> boru</w:t>
            </w:r>
            <w:r>
              <w:rPr>
                <w:rFonts w:asciiTheme="minorHAnsi" w:hAnsiTheme="minorHAnsi" w:cs="Times New Roman"/>
                <w:bCs/>
              </w:rPr>
              <w:t xml:space="preserve"> VEYA 250/500 PVC boru</w:t>
            </w:r>
          </w:p>
          <w:p w:rsidR="001F655E" w:rsidRPr="002C7ECC" w:rsidRDefault="001F655E" w:rsidP="009D15EF">
            <w:pPr>
              <w:pStyle w:val="Default"/>
              <w:jc w:val="center"/>
              <w:rPr>
                <w:rFonts w:asciiTheme="minorHAnsi" w:hAnsiTheme="minorHAnsi" w:cs="Times New Roman"/>
                <w:bCs/>
              </w:rPr>
            </w:pPr>
            <w:r w:rsidRPr="002C7ECC">
              <w:rPr>
                <w:rFonts w:asciiTheme="minorHAnsi" w:hAnsiTheme="minorHAnsi" w:cs="Times New Roman"/>
                <w:bCs/>
              </w:rPr>
              <w:t xml:space="preserve"> </w:t>
            </w:r>
          </w:p>
        </w:tc>
        <w:tc>
          <w:tcPr>
            <w:tcW w:w="1418" w:type="dxa"/>
            <w:tcBorders>
              <w:left w:val="single" w:sz="1" w:space="0" w:color="000000"/>
              <w:bottom w:val="single" w:sz="1" w:space="0" w:color="000000"/>
              <w:right w:val="single" w:sz="1" w:space="0" w:color="000000"/>
            </w:tcBorders>
          </w:tcPr>
          <w:p w:rsidR="001F655E" w:rsidRPr="002C7ECC" w:rsidRDefault="001F655E" w:rsidP="009D15EF">
            <w:pPr>
              <w:pStyle w:val="Default"/>
              <w:snapToGrid w:val="0"/>
              <w:jc w:val="center"/>
              <w:rPr>
                <w:rFonts w:asciiTheme="minorHAnsi" w:hAnsiTheme="minorHAnsi" w:cs="Times New Roman"/>
                <w:bCs/>
              </w:rPr>
            </w:pPr>
            <w:r w:rsidRPr="00094060">
              <w:rPr>
                <w:rFonts w:asciiTheme="minorHAnsi" w:hAnsiTheme="minorHAnsi" w:cs="Times New Roman"/>
                <w:bCs/>
              </w:rPr>
              <w:t>Kapalı spiral kaynaklı saç boru (Et kalınlığı 5 mm</w:t>
            </w:r>
            <w:r>
              <w:rPr>
                <w:rFonts w:asciiTheme="minorHAnsi" w:hAnsiTheme="minorHAnsi" w:cs="Times New Roman"/>
                <w:bCs/>
              </w:rPr>
              <w:t>)</w:t>
            </w:r>
          </w:p>
        </w:tc>
        <w:tc>
          <w:tcPr>
            <w:tcW w:w="1275" w:type="dxa"/>
            <w:tcBorders>
              <w:left w:val="single" w:sz="1" w:space="0" w:color="000000"/>
              <w:bottom w:val="single" w:sz="1" w:space="0" w:color="000000"/>
              <w:right w:val="single" w:sz="1" w:space="0" w:color="000000"/>
            </w:tcBorders>
          </w:tcPr>
          <w:p w:rsidR="001F655E" w:rsidRDefault="001F655E" w:rsidP="009D15EF">
            <w:pPr>
              <w:pStyle w:val="Default"/>
              <w:jc w:val="center"/>
              <w:rPr>
                <w:rFonts w:asciiTheme="minorHAnsi" w:hAnsiTheme="minorHAnsi" w:cs="Times New Roman"/>
                <w:bCs/>
              </w:rPr>
            </w:pPr>
          </w:p>
          <w:p w:rsidR="001F655E" w:rsidRDefault="001F655E" w:rsidP="009D15EF">
            <w:pPr>
              <w:pStyle w:val="Default"/>
              <w:jc w:val="center"/>
              <w:rPr>
                <w:rFonts w:asciiTheme="minorHAnsi" w:hAnsiTheme="minorHAnsi" w:cs="Times New Roman"/>
                <w:bCs/>
              </w:rPr>
            </w:pPr>
          </w:p>
          <w:p w:rsidR="001F655E" w:rsidRPr="002C7ECC" w:rsidRDefault="001F655E" w:rsidP="009D15EF">
            <w:pPr>
              <w:pStyle w:val="Default"/>
              <w:jc w:val="center"/>
              <w:rPr>
                <w:rFonts w:asciiTheme="minorHAnsi" w:hAnsiTheme="minorHAnsi" w:cs="Times New Roman"/>
                <w:bCs/>
              </w:rPr>
            </w:pPr>
            <w:r w:rsidRPr="002C7ECC">
              <w:rPr>
                <w:rFonts w:asciiTheme="minorHAnsi" w:hAnsiTheme="minorHAnsi" w:cs="Times New Roman"/>
                <w:bCs/>
              </w:rPr>
              <w:t>Yüzeye Kada</w:t>
            </w:r>
            <w:r>
              <w:rPr>
                <w:rFonts w:asciiTheme="minorHAnsi" w:hAnsiTheme="minorHAnsi" w:cs="Times New Roman"/>
                <w:bCs/>
              </w:rPr>
              <w:t>r</w:t>
            </w:r>
            <w:r w:rsidRPr="002C7ECC">
              <w:rPr>
                <w:rFonts w:asciiTheme="minorHAnsi" w:hAnsiTheme="minorHAnsi" w:cs="Times New Roman"/>
                <w:bCs/>
              </w:rPr>
              <w:t xml:space="preserve"> </w:t>
            </w:r>
          </w:p>
        </w:tc>
      </w:tr>
      <w:tr w:rsidR="001F655E" w:rsidRPr="002C7ECC" w:rsidTr="00264CBB">
        <w:trPr>
          <w:trHeight w:val="748"/>
        </w:trPr>
        <w:tc>
          <w:tcPr>
            <w:tcW w:w="1134" w:type="dxa"/>
            <w:vMerge/>
            <w:tcBorders>
              <w:left w:val="single" w:sz="1" w:space="0" w:color="000000"/>
            </w:tcBorders>
          </w:tcPr>
          <w:p w:rsidR="001F655E" w:rsidRPr="002C7ECC" w:rsidRDefault="001F655E" w:rsidP="00EB6CB9">
            <w:pPr>
              <w:pStyle w:val="Default"/>
              <w:snapToGrid w:val="0"/>
              <w:jc w:val="center"/>
              <w:rPr>
                <w:rFonts w:asciiTheme="minorHAnsi" w:hAnsiTheme="minorHAnsi" w:cs="Times New Roman"/>
                <w:b/>
                <w:bCs/>
              </w:rPr>
            </w:pPr>
          </w:p>
        </w:tc>
        <w:tc>
          <w:tcPr>
            <w:tcW w:w="1701" w:type="dxa"/>
            <w:vMerge/>
            <w:tcBorders>
              <w:left w:val="single" w:sz="1" w:space="0" w:color="000000"/>
            </w:tcBorders>
          </w:tcPr>
          <w:p w:rsidR="001F655E" w:rsidRDefault="001F655E" w:rsidP="00EB6CB9">
            <w:pPr>
              <w:pStyle w:val="Default"/>
              <w:snapToGrid w:val="0"/>
              <w:jc w:val="center"/>
              <w:rPr>
                <w:rFonts w:asciiTheme="minorHAnsi" w:hAnsiTheme="minorHAnsi" w:cs="Times New Roman"/>
                <w:bCs/>
                <w:color w:val="auto"/>
              </w:rPr>
            </w:pPr>
          </w:p>
        </w:tc>
        <w:tc>
          <w:tcPr>
            <w:tcW w:w="1276" w:type="dxa"/>
            <w:vMerge w:val="restart"/>
            <w:tcBorders>
              <w:left w:val="single" w:sz="1" w:space="0" w:color="000000"/>
              <w:right w:val="single" w:sz="1" w:space="0" w:color="000000"/>
            </w:tcBorders>
          </w:tcPr>
          <w:p w:rsidR="001F655E" w:rsidRDefault="001F655E" w:rsidP="00EB6CB9">
            <w:pPr>
              <w:pStyle w:val="Default"/>
              <w:snapToGrid w:val="0"/>
              <w:jc w:val="center"/>
              <w:rPr>
                <w:rFonts w:asciiTheme="minorHAnsi" w:hAnsiTheme="minorHAnsi" w:cs="Times New Roman"/>
                <w:bCs/>
              </w:rPr>
            </w:pPr>
          </w:p>
          <w:p w:rsidR="001F655E" w:rsidRDefault="001F655E" w:rsidP="00EB6CB9">
            <w:pPr>
              <w:pStyle w:val="Default"/>
              <w:snapToGrid w:val="0"/>
              <w:jc w:val="center"/>
              <w:rPr>
                <w:rFonts w:asciiTheme="minorHAnsi" w:hAnsiTheme="minorHAnsi" w:cs="Times New Roman"/>
                <w:bCs/>
              </w:rPr>
            </w:pPr>
          </w:p>
          <w:p w:rsidR="001F655E" w:rsidRPr="002C7ECC" w:rsidRDefault="001F655E" w:rsidP="00EB6CB9">
            <w:pPr>
              <w:pStyle w:val="Default"/>
              <w:snapToGrid w:val="0"/>
              <w:jc w:val="center"/>
              <w:rPr>
                <w:rFonts w:asciiTheme="minorHAnsi" w:hAnsiTheme="minorHAnsi" w:cs="Times New Roman"/>
                <w:bCs/>
              </w:rPr>
            </w:pPr>
            <w:r>
              <w:rPr>
                <w:rFonts w:asciiTheme="minorHAnsi" w:hAnsiTheme="minorHAnsi" w:cs="Times New Roman"/>
                <w:bCs/>
              </w:rPr>
              <w:t>30</w:t>
            </w:r>
          </w:p>
          <w:p w:rsidR="001F655E" w:rsidRDefault="001F655E" w:rsidP="00EB6CB9">
            <w:pPr>
              <w:pStyle w:val="Default"/>
              <w:snapToGrid w:val="0"/>
              <w:jc w:val="center"/>
              <w:rPr>
                <w:rFonts w:asciiTheme="minorHAnsi" w:hAnsiTheme="minorHAnsi" w:cs="Times New Roman"/>
                <w:bCs/>
              </w:rPr>
            </w:pPr>
          </w:p>
          <w:p w:rsidR="001F655E" w:rsidRDefault="001F655E" w:rsidP="00EB6CB9">
            <w:pPr>
              <w:pStyle w:val="Default"/>
              <w:snapToGrid w:val="0"/>
              <w:jc w:val="center"/>
              <w:rPr>
                <w:rFonts w:asciiTheme="minorHAnsi" w:hAnsiTheme="minorHAnsi" w:cs="Times New Roman"/>
                <w:bCs/>
              </w:rPr>
            </w:pPr>
          </w:p>
          <w:p w:rsidR="001F655E" w:rsidRPr="002C7ECC" w:rsidRDefault="001F655E" w:rsidP="00EB6CB9">
            <w:pPr>
              <w:pStyle w:val="Default"/>
              <w:snapToGrid w:val="0"/>
              <w:jc w:val="center"/>
              <w:rPr>
                <w:rFonts w:asciiTheme="minorHAnsi" w:hAnsiTheme="minorHAnsi" w:cs="Times New Roman"/>
                <w:bCs/>
              </w:rPr>
            </w:pPr>
          </w:p>
        </w:tc>
        <w:tc>
          <w:tcPr>
            <w:tcW w:w="1276" w:type="dxa"/>
            <w:vMerge w:val="restart"/>
            <w:tcBorders>
              <w:left w:val="single" w:sz="1" w:space="0" w:color="000000"/>
            </w:tcBorders>
          </w:tcPr>
          <w:p w:rsidR="001F655E" w:rsidRDefault="001F655E" w:rsidP="00EB6CB9">
            <w:pPr>
              <w:pStyle w:val="Default"/>
              <w:snapToGrid w:val="0"/>
              <w:jc w:val="center"/>
              <w:rPr>
                <w:rFonts w:asciiTheme="minorHAnsi" w:hAnsiTheme="minorHAnsi" w:cs="Times New Roman"/>
                <w:bCs/>
              </w:rPr>
            </w:pPr>
          </w:p>
          <w:p w:rsidR="001F655E" w:rsidRDefault="001F655E" w:rsidP="00EB6CB9">
            <w:pPr>
              <w:pStyle w:val="Default"/>
              <w:snapToGrid w:val="0"/>
              <w:jc w:val="center"/>
              <w:rPr>
                <w:rFonts w:asciiTheme="minorHAnsi" w:hAnsiTheme="minorHAnsi" w:cs="Times New Roman"/>
                <w:bCs/>
              </w:rPr>
            </w:pPr>
          </w:p>
          <w:p w:rsidR="001F655E" w:rsidRPr="002C7ECC" w:rsidRDefault="001F655E" w:rsidP="00EB6CB9">
            <w:pPr>
              <w:pStyle w:val="Default"/>
              <w:snapToGrid w:val="0"/>
              <w:jc w:val="center"/>
              <w:rPr>
                <w:rFonts w:asciiTheme="minorHAnsi" w:hAnsiTheme="minorHAnsi" w:cs="Times New Roman"/>
                <w:bCs/>
              </w:rPr>
            </w:pPr>
            <w:r w:rsidRPr="002C7ECC">
              <w:rPr>
                <w:rFonts w:asciiTheme="minorHAnsi" w:hAnsiTheme="minorHAnsi" w:cs="Times New Roman"/>
                <w:bCs/>
              </w:rPr>
              <w:t>9 5/8”</w:t>
            </w:r>
            <w:r>
              <w:rPr>
                <w:rFonts w:asciiTheme="minorHAnsi" w:hAnsiTheme="minorHAnsi" w:cs="Times New Roman"/>
                <w:bCs/>
              </w:rPr>
              <w:t>Çelik</w:t>
            </w:r>
            <w:r w:rsidRPr="002C7ECC">
              <w:rPr>
                <w:rFonts w:asciiTheme="minorHAnsi" w:hAnsiTheme="minorHAnsi" w:cs="Times New Roman"/>
                <w:bCs/>
              </w:rPr>
              <w:t xml:space="preserve"> boru</w:t>
            </w:r>
            <w:r>
              <w:rPr>
                <w:rFonts w:asciiTheme="minorHAnsi" w:hAnsiTheme="minorHAnsi" w:cs="Times New Roman"/>
                <w:bCs/>
              </w:rPr>
              <w:t xml:space="preserve"> VEYA 225/500 PVC boru</w:t>
            </w:r>
          </w:p>
          <w:p w:rsidR="001F655E" w:rsidRPr="002C7ECC" w:rsidRDefault="001F655E" w:rsidP="00EB6CB9">
            <w:pPr>
              <w:pStyle w:val="Default"/>
              <w:jc w:val="center"/>
              <w:rPr>
                <w:rFonts w:asciiTheme="minorHAnsi" w:hAnsiTheme="minorHAnsi" w:cs="Times New Roman"/>
                <w:bCs/>
              </w:rPr>
            </w:pPr>
            <w:r w:rsidRPr="002C7ECC">
              <w:rPr>
                <w:rFonts w:asciiTheme="minorHAnsi" w:hAnsiTheme="minorHAnsi" w:cs="Times New Roman"/>
                <w:bCs/>
              </w:rPr>
              <w:t xml:space="preserve"> </w:t>
            </w:r>
          </w:p>
          <w:p w:rsidR="001F655E" w:rsidRDefault="001F655E" w:rsidP="00EB6CB9">
            <w:pPr>
              <w:pStyle w:val="Default"/>
              <w:snapToGrid w:val="0"/>
              <w:jc w:val="center"/>
              <w:rPr>
                <w:rFonts w:asciiTheme="minorHAnsi" w:hAnsiTheme="minorHAnsi" w:cs="Times New Roman"/>
                <w:bCs/>
              </w:rPr>
            </w:pPr>
          </w:p>
          <w:p w:rsidR="001F655E" w:rsidRDefault="001F655E" w:rsidP="00EB6CB9">
            <w:pPr>
              <w:pStyle w:val="Default"/>
              <w:snapToGrid w:val="0"/>
              <w:jc w:val="center"/>
              <w:rPr>
                <w:rFonts w:asciiTheme="minorHAnsi" w:hAnsiTheme="minorHAnsi" w:cs="Times New Roman"/>
                <w:bCs/>
              </w:rPr>
            </w:pPr>
          </w:p>
          <w:p w:rsidR="001F655E" w:rsidRPr="002C7ECC" w:rsidRDefault="001F655E" w:rsidP="00EB6CB9">
            <w:pPr>
              <w:pStyle w:val="Default"/>
              <w:jc w:val="center"/>
              <w:rPr>
                <w:rFonts w:asciiTheme="minorHAnsi" w:hAnsiTheme="minorHAnsi" w:cs="Times New Roman"/>
                <w:bCs/>
              </w:rPr>
            </w:pPr>
          </w:p>
        </w:tc>
        <w:tc>
          <w:tcPr>
            <w:tcW w:w="1418" w:type="dxa"/>
            <w:tcBorders>
              <w:left w:val="single" w:sz="1" w:space="0" w:color="000000"/>
              <w:bottom w:val="single" w:sz="1" w:space="0" w:color="000000"/>
              <w:right w:val="single" w:sz="1" w:space="0" w:color="000000"/>
            </w:tcBorders>
          </w:tcPr>
          <w:p w:rsidR="001F655E" w:rsidRPr="002C7ECC" w:rsidRDefault="001F655E" w:rsidP="00EB6CB9">
            <w:pPr>
              <w:pStyle w:val="Default"/>
              <w:snapToGrid w:val="0"/>
              <w:jc w:val="center"/>
              <w:rPr>
                <w:rFonts w:asciiTheme="minorHAnsi" w:hAnsiTheme="minorHAnsi" w:cs="Times New Roman"/>
                <w:bCs/>
              </w:rPr>
            </w:pPr>
            <w:r w:rsidRPr="00094060">
              <w:rPr>
                <w:rFonts w:asciiTheme="minorHAnsi" w:hAnsiTheme="minorHAnsi" w:cs="Times New Roman"/>
                <w:bCs/>
              </w:rPr>
              <w:t>Kapalı spiral k</w:t>
            </w:r>
            <w:r w:rsidR="00B57BE6">
              <w:rPr>
                <w:rFonts w:asciiTheme="minorHAnsi" w:hAnsiTheme="minorHAnsi" w:cs="Times New Roman"/>
                <w:bCs/>
              </w:rPr>
              <w:t xml:space="preserve">aynaklı saç boru (Et kalınlığı 5 </w:t>
            </w:r>
            <w:r w:rsidRPr="00094060">
              <w:rPr>
                <w:rFonts w:asciiTheme="minorHAnsi" w:hAnsiTheme="minorHAnsi" w:cs="Times New Roman"/>
                <w:bCs/>
              </w:rPr>
              <w:t>mm</w:t>
            </w:r>
            <w:r>
              <w:rPr>
                <w:rFonts w:asciiTheme="minorHAnsi" w:hAnsiTheme="minorHAnsi" w:cs="Times New Roman"/>
                <w:bCs/>
              </w:rPr>
              <w:t>)</w:t>
            </w:r>
          </w:p>
        </w:tc>
        <w:tc>
          <w:tcPr>
            <w:tcW w:w="1275" w:type="dxa"/>
            <w:tcBorders>
              <w:left w:val="single" w:sz="1" w:space="0" w:color="000000"/>
              <w:bottom w:val="single" w:sz="1" w:space="0" w:color="000000"/>
              <w:right w:val="single" w:sz="1" w:space="0" w:color="000000"/>
            </w:tcBorders>
          </w:tcPr>
          <w:p w:rsidR="001F655E" w:rsidRDefault="001F655E" w:rsidP="00EB6CB9">
            <w:pPr>
              <w:pStyle w:val="Default"/>
              <w:jc w:val="center"/>
              <w:rPr>
                <w:rFonts w:asciiTheme="minorHAnsi" w:hAnsiTheme="minorHAnsi" w:cs="Times New Roman"/>
                <w:bCs/>
              </w:rPr>
            </w:pPr>
          </w:p>
          <w:p w:rsidR="001F655E" w:rsidRDefault="001F655E" w:rsidP="00EB6CB9">
            <w:pPr>
              <w:pStyle w:val="Default"/>
              <w:jc w:val="center"/>
              <w:rPr>
                <w:rFonts w:asciiTheme="minorHAnsi" w:hAnsiTheme="minorHAnsi" w:cs="Times New Roman"/>
                <w:bCs/>
              </w:rPr>
            </w:pPr>
          </w:p>
          <w:p w:rsidR="001F655E" w:rsidRPr="002C7ECC" w:rsidRDefault="001F655E" w:rsidP="00EB6CB9">
            <w:pPr>
              <w:pStyle w:val="Default"/>
              <w:jc w:val="center"/>
              <w:rPr>
                <w:rFonts w:asciiTheme="minorHAnsi" w:hAnsiTheme="minorHAnsi" w:cs="Times New Roman"/>
                <w:bCs/>
              </w:rPr>
            </w:pPr>
            <w:r w:rsidRPr="002C7ECC">
              <w:rPr>
                <w:rFonts w:asciiTheme="minorHAnsi" w:hAnsiTheme="minorHAnsi" w:cs="Times New Roman"/>
                <w:bCs/>
              </w:rPr>
              <w:t>Yüzeye Kada</w:t>
            </w:r>
            <w:r>
              <w:rPr>
                <w:rFonts w:asciiTheme="minorHAnsi" w:hAnsiTheme="minorHAnsi" w:cs="Times New Roman"/>
                <w:bCs/>
              </w:rPr>
              <w:t>r</w:t>
            </w:r>
            <w:r w:rsidRPr="002C7ECC">
              <w:rPr>
                <w:rFonts w:asciiTheme="minorHAnsi" w:hAnsiTheme="minorHAnsi" w:cs="Times New Roman"/>
                <w:bCs/>
              </w:rPr>
              <w:t xml:space="preserve"> </w:t>
            </w:r>
          </w:p>
        </w:tc>
      </w:tr>
      <w:tr w:rsidR="001F655E" w:rsidRPr="002C7ECC" w:rsidTr="00D44B76">
        <w:trPr>
          <w:trHeight w:val="720"/>
        </w:trPr>
        <w:tc>
          <w:tcPr>
            <w:tcW w:w="1134" w:type="dxa"/>
            <w:vMerge/>
            <w:tcBorders>
              <w:left w:val="single" w:sz="1" w:space="0" w:color="000000"/>
            </w:tcBorders>
          </w:tcPr>
          <w:p w:rsidR="001F655E" w:rsidRPr="002C7ECC" w:rsidRDefault="001F655E" w:rsidP="00EB6CB9">
            <w:pPr>
              <w:pStyle w:val="Default"/>
              <w:snapToGrid w:val="0"/>
              <w:jc w:val="center"/>
              <w:rPr>
                <w:rFonts w:asciiTheme="minorHAnsi" w:hAnsiTheme="minorHAnsi" w:cs="Times New Roman"/>
                <w:b/>
                <w:bCs/>
              </w:rPr>
            </w:pPr>
          </w:p>
        </w:tc>
        <w:tc>
          <w:tcPr>
            <w:tcW w:w="1701" w:type="dxa"/>
            <w:vMerge/>
            <w:tcBorders>
              <w:left w:val="single" w:sz="1" w:space="0" w:color="000000"/>
            </w:tcBorders>
          </w:tcPr>
          <w:p w:rsidR="001F655E" w:rsidRDefault="001F655E" w:rsidP="00EB6CB9">
            <w:pPr>
              <w:pStyle w:val="Default"/>
              <w:snapToGrid w:val="0"/>
              <w:jc w:val="center"/>
              <w:rPr>
                <w:rFonts w:asciiTheme="minorHAnsi" w:hAnsiTheme="minorHAnsi" w:cs="Times New Roman"/>
                <w:bCs/>
                <w:color w:val="auto"/>
              </w:rPr>
            </w:pPr>
          </w:p>
        </w:tc>
        <w:tc>
          <w:tcPr>
            <w:tcW w:w="1276" w:type="dxa"/>
            <w:vMerge/>
            <w:tcBorders>
              <w:left w:val="single" w:sz="1" w:space="0" w:color="000000"/>
              <w:bottom w:val="single" w:sz="4" w:space="0" w:color="auto"/>
              <w:right w:val="single" w:sz="1" w:space="0" w:color="000000"/>
            </w:tcBorders>
          </w:tcPr>
          <w:p w:rsidR="001F655E" w:rsidRPr="002C7ECC" w:rsidRDefault="001F655E" w:rsidP="00EB6CB9">
            <w:pPr>
              <w:pStyle w:val="Default"/>
              <w:snapToGrid w:val="0"/>
              <w:jc w:val="center"/>
              <w:rPr>
                <w:rFonts w:asciiTheme="minorHAnsi" w:hAnsiTheme="minorHAnsi" w:cs="Times New Roman"/>
                <w:bCs/>
              </w:rPr>
            </w:pPr>
          </w:p>
        </w:tc>
        <w:tc>
          <w:tcPr>
            <w:tcW w:w="1276" w:type="dxa"/>
            <w:vMerge/>
            <w:tcBorders>
              <w:left w:val="single" w:sz="1" w:space="0" w:color="000000"/>
            </w:tcBorders>
          </w:tcPr>
          <w:p w:rsidR="001F655E" w:rsidRPr="002C7ECC" w:rsidRDefault="001F655E" w:rsidP="00EB6CB9">
            <w:pPr>
              <w:pStyle w:val="Default"/>
              <w:jc w:val="center"/>
              <w:rPr>
                <w:rFonts w:asciiTheme="minorHAnsi" w:hAnsiTheme="minorHAnsi" w:cs="Times New Roman"/>
                <w:bCs/>
              </w:rPr>
            </w:pPr>
          </w:p>
        </w:tc>
        <w:tc>
          <w:tcPr>
            <w:tcW w:w="1418" w:type="dxa"/>
            <w:vMerge w:val="restart"/>
            <w:tcBorders>
              <w:left w:val="single" w:sz="1" w:space="0" w:color="000000"/>
              <w:right w:val="single" w:sz="1" w:space="0" w:color="000000"/>
            </w:tcBorders>
          </w:tcPr>
          <w:p w:rsidR="001F655E" w:rsidRPr="002C7ECC" w:rsidRDefault="001F655E" w:rsidP="00B57BE6">
            <w:pPr>
              <w:pStyle w:val="Default"/>
              <w:snapToGrid w:val="0"/>
              <w:jc w:val="center"/>
              <w:rPr>
                <w:rFonts w:asciiTheme="minorHAnsi" w:hAnsiTheme="minorHAnsi" w:cs="Times New Roman"/>
                <w:bCs/>
              </w:rPr>
            </w:pPr>
            <w:r w:rsidRPr="00094060">
              <w:rPr>
                <w:rFonts w:asciiTheme="minorHAnsi" w:hAnsiTheme="minorHAnsi" w:cs="Times New Roman"/>
                <w:bCs/>
              </w:rPr>
              <w:t xml:space="preserve">Kapalı spiral </w:t>
            </w:r>
            <w:r w:rsidR="00B57BE6">
              <w:rPr>
                <w:rFonts w:asciiTheme="minorHAnsi" w:hAnsiTheme="minorHAnsi" w:cs="Times New Roman"/>
                <w:bCs/>
              </w:rPr>
              <w:t>kaynaklı saç boru (Et kalınlığı 5</w:t>
            </w:r>
            <w:r w:rsidRPr="00094060">
              <w:rPr>
                <w:rFonts w:asciiTheme="minorHAnsi" w:hAnsiTheme="minorHAnsi" w:cs="Times New Roman"/>
                <w:bCs/>
              </w:rPr>
              <w:t>mm</w:t>
            </w:r>
            <w:r>
              <w:rPr>
                <w:rFonts w:asciiTheme="minorHAnsi" w:hAnsiTheme="minorHAnsi" w:cs="Times New Roman"/>
                <w:bCs/>
              </w:rPr>
              <w:t>)</w:t>
            </w:r>
          </w:p>
        </w:tc>
        <w:tc>
          <w:tcPr>
            <w:tcW w:w="1275" w:type="dxa"/>
            <w:vMerge w:val="restart"/>
            <w:tcBorders>
              <w:left w:val="single" w:sz="1" w:space="0" w:color="000000"/>
              <w:right w:val="single" w:sz="1" w:space="0" w:color="000000"/>
            </w:tcBorders>
          </w:tcPr>
          <w:p w:rsidR="001F655E" w:rsidRDefault="001F655E" w:rsidP="00EB6CB9">
            <w:pPr>
              <w:pStyle w:val="Default"/>
              <w:jc w:val="center"/>
              <w:rPr>
                <w:rFonts w:asciiTheme="minorHAnsi" w:hAnsiTheme="minorHAnsi" w:cs="Times New Roman"/>
                <w:bCs/>
              </w:rPr>
            </w:pPr>
          </w:p>
          <w:p w:rsidR="001F655E" w:rsidRDefault="001F655E" w:rsidP="00EB6CB9">
            <w:pPr>
              <w:pStyle w:val="Default"/>
              <w:jc w:val="center"/>
              <w:rPr>
                <w:rFonts w:asciiTheme="minorHAnsi" w:hAnsiTheme="minorHAnsi" w:cs="Times New Roman"/>
                <w:bCs/>
              </w:rPr>
            </w:pPr>
          </w:p>
          <w:p w:rsidR="001F655E" w:rsidRPr="002C7ECC" w:rsidRDefault="001F655E" w:rsidP="00EB6CB9">
            <w:pPr>
              <w:pStyle w:val="Default"/>
              <w:jc w:val="center"/>
              <w:rPr>
                <w:rFonts w:asciiTheme="minorHAnsi" w:hAnsiTheme="minorHAnsi" w:cs="Times New Roman"/>
                <w:bCs/>
              </w:rPr>
            </w:pPr>
            <w:r w:rsidRPr="002C7ECC">
              <w:rPr>
                <w:rFonts w:asciiTheme="minorHAnsi" w:hAnsiTheme="minorHAnsi" w:cs="Times New Roman"/>
                <w:bCs/>
              </w:rPr>
              <w:t>Yüzeye Kada</w:t>
            </w:r>
            <w:r>
              <w:rPr>
                <w:rFonts w:asciiTheme="minorHAnsi" w:hAnsiTheme="minorHAnsi" w:cs="Times New Roman"/>
                <w:bCs/>
              </w:rPr>
              <w:t>r</w:t>
            </w:r>
            <w:r w:rsidRPr="002C7ECC">
              <w:rPr>
                <w:rFonts w:asciiTheme="minorHAnsi" w:hAnsiTheme="minorHAnsi" w:cs="Times New Roman"/>
                <w:bCs/>
              </w:rPr>
              <w:t xml:space="preserve"> </w:t>
            </w:r>
          </w:p>
        </w:tc>
        <w:bookmarkStart w:id="4" w:name="_GoBack"/>
        <w:bookmarkEnd w:id="4"/>
      </w:tr>
      <w:tr w:rsidR="001F655E" w:rsidRPr="002C7ECC" w:rsidTr="001F655E">
        <w:trPr>
          <w:trHeight w:val="798"/>
        </w:trPr>
        <w:tc>
          <w:tcPr>
            <w:tcW w:w="1134" w:type="dxa"/>
            <w:vMerge/>
            <w:tcBorders>
              <w:left w:val="single" w:sz="1" w:space="0" w:color="000000"/>
              <w:bottom w:val="single" w:sz="1" w:space="0" w:color="000000"/>
            </w:tcBorders>
          </w:tcPr>
          <w:p w:rsidR="001F655E" w:rsidRPr="002C7ECC" w:rsidRDefault="001F655E" w:rsidP="00EB6CB9">
            <w:pPr>
              <w:pStyle w:val="Default"/>
              <w:snapToGrid w:val="0"/>
              <w:jc w:val="center"/>
              <w:rPr>
                <w:rFonts w:asciiTheme="minorHAnsi" w:hAnsiTheme="minorHAnsi" w:cs="Times New Roman"/>
                <w:b/>
                <w:bCs/>
              </w:rPr>
            </w:pPr>
          </w:p>
        </w:tc>
        <w:tc>
          <w:tcPr>
            <w:tcW w:w="1701" w:type="dxa"/>
            <w:vMerge/>
            <w:tcBorders>
              <w:left w:val="single" w:sz="1" w:space="0" w:color="000000"/>
              <w:bottom w:val="single" w:sz="1" w:space="0" w:color="000000"/>
            </w:tcBorders>
          </w:tcPr>
          <w:p w:rsidR="001F655E" w:rsidRDefault="001F655E" w:rsidP="00EB6CB9">
            <w:pPr>
              <w:pStyle w:val="Default"/>
              <w:snapToGrid w:val="0"/>
              <w:jc w:val="center"/>
              <w:rPr>
                <w:rFonts w:asciiTheme="minorHAnsi" w:hAnsiTheme="minorHAnsi" w:cs="Times New Roman"/>
                <w:bCs/>
                <w:color w:val="auto"/>
              </w:rPr>
            </w:pPr>
          </w:p>
        </w:tc>
        <w:tc>
          <w:tcPr>
            <w:tcW w:w="1276" w:type="dxa"/>
            <w:tcBorders>
              <w:top w:val="single" w:sz="4" w:space="0" w:color="auto"/>
              <w:left w:val="single" w:sz="1" w:space="0" w:color="000000"/>
              <w:bottom w:val="single" w:sz="1" w:space="0" w:color="000000"/>
              <w:right w:val="single" w:sz="1" w:space="0" w:color="000000"/>
            </w:tcBorders>
          </w:tcPr>
          <w:p w:rsidR="001F655E" w:rsidRPr="002C7ECC" w:rsidRDefault="00B57BE6" w:rsidP="00EB6CB9">
            <w:pPr>
              <w:pStyle w:val="Default"/>
              <w:snapToGrid w:val="0"/>
              <w:jc w:val="center"/>
              <w:rPr>
                <w:rFonts w:asciiTheme="minorHAnsi" w:hAnsiTheme="minorHAnsi" w:cs="Times New Roman"/>
                <w:bCs/>
              </w:rPr>
            </w:pPr>
            <w:r>
              <w:rPr>
                <w:rFonts w:asciiTheme="minorHAnsi" w:hAnsiTheme="minorHAnsi" w:cs="Times New Roman"/>
                <w:bCs/>
              </w:rPr>
              <w:t>20</w:t>
            </w:r>
          </w:p>
        </w:tc>
        <w:tc>
          <w:tcPr>
            <w:tcW w:w="1276" w:type="dxa"/>
            <w:vMerge/>
            <w:tcBorders>
              <w:left w:val="single" w:sz="1" w:space="0" w:color="000000"/>
              <w:bottom w:val="single" w:sz="1" w:space="0" w:color="000000"/>
            </w:tcBorders>
          </w:tcPr>
          <w:p w:rsidR="001F655E" w:rsidRPr="002C7ECC" w:rsidRDefault="001F655E" w:rsidP="00EB6CB9">
            <w:pPr>
              <w:pStyle w:val="Default"/>
              <w:jc w:val="center"/>
              <w:rPr>
                <w:rFonts w:asciiTheme="minorHAnsi" w:hAnsiTheme="minorHAnsi" w:cs="Times New Roman"/>
                <w:bCs/>
              </w:rPr>
            </w:pPr>
          </w:p>
        </w:tc>
        <w:tc>
          <w:tcPr>
            <w:tcW w:w="1418" w:type="dxa"/>
            <w:vMerge/>
            <w:tcBorders>
              <w:left w:val="single" w:sz="1" w:space="0" w:color="000000"/>
              <w:bottom w:val="single" w:sz="1" w:space="0" w:color="000000"/>
              <w:right w:val="single" w:sz="1" w:space="0" w:color="000000"/>
            </w:tcBorders>
          </w:tcPr>
          <w:p w:rsidR="001F655E" w:rsidRPr="00094060" w:rsidRDefault="001F655E" w:rsidP="00EB6CB9">
            <w:pPr>
              <w:pStyle w:val="Default"/>
              <w:snapToGrid w:val="0"/>
              <w:jc w:val="center"/>
              <w:rPr>
                <w:rFonts w:asciiTheme="minorHAnsi" w:hAnsiTheme="minorHAnsi" w:cs="Times New Roman"/>
                <w:bCs/>
              </w:rPr>
            </w:pPr>
          </w:p>
        </w:tc>
        <w:tc>
          <w:tcPr>
            <w:tcW w:w="1275" w:type="dxa"/>
            <w:vMerge/>
            <w:tcBorders>
              <w:left w:val="single" w:sz="1" w:space="0" w:color="000000"/>
              <w:bottom w:val="single" w:sz="1" w:space="0" w:color="000000"/>
              <w:right w:val="single" w:sz="1" w:space="0" w:color="000000"/>
            </w:tcBorders>
          </w:tcPr>
          <w:p w:rsidR="001F655E" w:rsidRDefault="001F655E" w:rsidP="00EB6CB9">
            <w:pPr>
              <w:pStyle w:val="Default"/>
              <w:jc w:val="center"/>
              <w:rPr>
                <w:rFonts w:asciiTheme="minorHAnsi" w:hAnsiTheme="minorHAnsi" w:cs="Times New Roman"/>
                <w:bCs/>
              </w:rPr>
            </w:pPr>
          </w:p>
        </w:tc>
      </w:tr>
      <w:tr w:rsidR="00094060" w:rsidRPr="002C7ECC" w:rsidTr="00094060">
        <w:tc>
          <w:tcPr>
            <w:tcW w:w="1134" w:type="dxa"/>
            <w:tcBorders>
              <w:left w:val="single" w:sz="1" w:space="0" w:color="000000"/>
              <w:bottom w:val="single" w:sz="1" w:space="0" w:color="000000"/>
            </w:tcBorders>
          </w:tcPr>
          <w:p w:rsidR="00EB6CB9" w:rsidRDefault="00EB6CB9" w:rsidP="00713344">
            <w:pPr>
              <w:pStyle w:val="Default"/>
              <w:snapToGrid w:val="0"/>
              <w:jc w:val="center"/>
              <w:rPr>
                <w:rFonts w:asciiTheme="minorHAnsi" w:hAnsiTheme="minorHAnsi" w:cs="Times New Roman"/>
                <w:b/>
                <w:bCs/>
              </w:rPr>
            </w:pPr>
            <w:r>
              <w:rPr>
                <w:rFonts w:asciiTheme="minorHAnsi" w:hAnsiTheme="minorHAnsi" w:cs="Times New Roman"/>
                <w:b/>
                <w:bCs/>
              </w:rPr>
              <w:t xml:space="preserve">                                            </w:t>
            </w:r>
          </w:p>
          <w:p w:rsidR="00EB6CB9" w:rsidRDefault="00EB6CB9" w:rsidP="00713344">
            <w:pPr>
              <w:pStyle w:val="Default"/>
              <w:snapToGrid w:val="0"/>
              <w:jc w:val="center"/>
              <w:rPr>
                <w:rFonts w:asciiTheme="minorHAnsi" w:hAnsiTheme="minorHAnsi" w:cs="Times New Roman"/>
                <w:b/>
                <w:bCs/>
              </w:rPr>
            </w:pPr>
          </w:p>
          <w:p w:rsidR="00094060" w:rsidRPr="002C7ECC" w:rsidRDefault="00094060" w:rsidP="00713344">
            <w:pPr>
              <w:pStyle w:val="Default"/>
              <w:snapToGrid w:val="0"/>
              <w:jc w:val="center"/>
              <w:rPr>
                <w:rFonts w:asciiTheme="minorHAnsi" w:hAnsiTheme="minorHAnsi" w:cs="Times New Roman"/>
                <w:b/>
                <w:bCs/>
              </w:rPr>
            </w:pPr>
            <w:r w:rsidRPr="002C7ECC">
              <w:rPr>
                <w:rFonts w:asciiTheme="minorHAnsi" w:hAnsiTheme="minorHAnsi" w:cs="Times New Roman"/>
                <w:b/>
                <w:bCs/>
              </w:rPr>
              <w:t xml:space="preserve">8 1/2” </w:t>
            </w:r>
          </w:p>
        </w:tc>
        <w:tc>
          <w:tcPr>
            <w:tcW w:w="1701" w:type="dxa"/>
            <w:tcBorders>
              <w:left w:val="single" w:sz="1" w:space="0" w:color="000000"/>
              <w:bottom w:val="single" w:sz="1" w:space="0" w:color="000000"/>
            </w:tcBorders>
          </w:tcPr>
          <w:p w:rsidR="00EB6CB9" w:rsidRDefault="00EB6CB9" w:rsidP="00A32D2E">
            <w:pPr>
              <w:pStyle w:val="Default"/>
              <w:snapToGrid w:val="0"/>
              <w:jc w:val="center"/>
              <w:rPr>
                <w:rFonts w:asciiTheme="minorHAnsi" w:hAnsiTheme="minorHAnsi" w:cs="Times New Roman"/>
                <w:bCs/>
                <w:color w:val="auto"/>
              </w:rPr>
            </w:pPr>
          </w:p>
          <w:p w:rsidR="00EB6CB9" w:rsidRDefault="00EB6CB9" w:rsidP="00A32D2E">
            <w:pPr>
              <w:pStyle w:val="Default"/>
              <w:snapToGrid w:val="0"/>
              <w:jc w:val="center"/>
              <w:rPr>
                <w:rFonts w:asciiTheme="minorHAnsi" w:hAnsiTheme="minorHAnsi" w:cs="Times New Roman"/>
                <w:bCs/>
                <w:color w:val="auto"/>
              </w:rPr>
            </w:pPr>
          </w:p>
          <w:p w:rsidR="00094060" w:rsidRPr="00717F1F" w:rsidRDefault="00094060" w:rsidP="00A32D2E">
            <w:pPr>
              <w:pStyle w:val="Default"/>
              <w:snapToGrid w:val="0"/>
              <w:jc w:val="center"/>
              <w:rPr>
                <w:rFonts w:asciiTheme="minorHAnsi" w:hAnsiTheme="minorHAnsi" w:cs="Times New Roman"/>
                <w:bCs/>
                <w:color w:val="auto"/>
              </w:rPr>
            </w:pPr>
            <w:r>
              <w:rPr>
                <w:rFonts w:asciiTheme="minorHAnsi" w:hAnsiTheme="minorHAnsi" w:cs="Times New Roman"/>
                <w:bCs/>
                <w:color w:val="auto"/>
              </w:rPr>
              <w:t>4</w:t>
            </w:r>
            <w:r w:rsidRPr="00717F1F">
              <w:rPr>
                <w:rFonts w:asciiTheme="minorHAnsi" w:hAnsiTheme="minorHAnsi" w:cs="Times New Roman"/>
                <w:bCs/>
                <w:color w:val="auto"/>
              </w:rPr>
              <w:t xml:space="preserve">00 </w:t>
            </w:r>
            <w:r>
              <w:rPr>
                <w:rFonts w:asciiTheme="minorHAnsi" w:hAnsiTheme="minorHAnsi" w:cs="Times New Roman"/>
                <w:bCs/>
                <w:color w:val="auto"/>
              </w:rPr>
              <w:t>-450</w:t>
            </w:r>
          </w:p>
        </w:tc>
        <w:tc>
          <w:tcPr>
            <w:tcW w:w="1276" w:type="dxa"/>
            <w:tcBorders>
              <w:left w:val="single" w:sz="1" w:space="0" w:color="000000"/>
              <w:bottom w:val="single" w:sz="1" w:space="0" w:color="000000"/>
              <w:right w:val="single" w:sz="1" w:space="0" w:color="000000"/>
            </w:tcBorders>
          </w:tcPr>
          <w:p w:rsidR="00EB6CB9" w:rsidRDefault="00EB6CB9" w:rsidP="009D15EF">
            <w:pPr>
              <w:pStyle w:val="Default"/>
              <w:snapToGrid w:val="0"/>
              <w:jc w:val="center"/>
              <w:rPr>
                <w:rFonts w:asciiTheme="minorHAnsi" w:hAnsiTheme="minorHAnsi" w:cs="Times New Roman"/>
                <w:bCs/>
              </w:rPr>
            </w:pPr>
          </w:p>
          <w:p w:rsidR="00EB6CB9" w:rsidRDefault="00EB6CB9" w:rsidP="009D15EF">
            <w:pPr>
              <w:pStyle w:val="Default"/>
              <w:snapToGrid w:val="0"/>
              <w:jc w:val="center"/>
              <w:rPr>
                <w:rFonts w:asciiTheme="minorHAnsi" w:hAnsiTheme="minorHAnsi" w:cs="Times New Roman"/>
                <w:bCs/>
              </w:rPr>
            </w:pPr>
          </w:p>
          <w:p w:rsidR="00094060" w:rsidRDefault="00094060" w:rsidP="009D15EF">
            <w:pPr>
              <w:pStyle w:val="Default"/>
              <w:snapToGrid w:val="0"/>
              <w:jc w:val="center"/>
              <w:rPr>
                <w:rFonts w:asciiTheme="minorHAnsi" w:hAnsiTheme="minorHAnsi" w:cs="Times New Roman"/>
                <w:bCs/>
              </w:rPr>
            </w:pPr>
            <w:r>
              <w:rPr>
                <w:rFonts w:asciiTheme="minorHAnsi" w:hAnsiTheme="minorHAnsi" w:cs="Times New Roman"/>
                <w:bCs/>
              </w:rPr>
              <w:t>50</w:t>
            </w:r>
          </w:p>
        </w:tc>
        <w:tc>
          <w:tcPr>
            <w:tcW w:w="1276" w:type="dxa"/>
            <w:tcBorders>
              <w:left w:val="single" w:sz="1" w:space="0" w:color="000000"/>
              <w:bottom w:val="single" w:sz="1" w:space="0" w:color="000000"/>
            </w:tcBorders>
          </w:tcPr>
          <w:p w:rsidR="00EB6CB9" w:rsidRDefault="00EB6CB9" w:rsidP="00377064">
            <w:pPr>
              <w:pStyle w:val="Default"/>
              <w:snapToGrid w:val="0"/>
              <w:jc w:val="center"/>
              <w:rPr>
                <w:rFonts w:asciiTheme="minorHAnsi" w:hAnsiTheme="minorHAnsi" w:cs="Times New Roman"/>
                <w:bCs/>
              </w:rPr>
            </w:pPr>
          </w:p>
          <w:p w:rsidR="00EB6CB9" w:rsidRDefault="00EB6CB9" w:rsidP="00EB6CB9">
            <w:pPr>
              <w:pStyle w:val="Default"/>
              <w:snapToGrid w:val="0"/>
              <w:rPr>
                <w:rFonts w:asciiTheme="minorHAnsi" w:hAnsiTheme="minorHAnsi" w:cs="Times New Roman"/>
                <w:bCs/>
              </w:rPr>
            </w:pPr>
            <w:r>
              <w:rPr>
                <w:rFonts w:asciiTheme="minorHAnsi" w:hAnsiTheme="minorHAnsi" w:cs="Times New Roman"/>
                <w:bCs/>
              </w:rPr>
              <w:t xml:space="preserve"> </w:t>
            </w:r>
          </w:p>
          <w:p w:rsidR="00094060" w:rsidRPr="002C7ECC" w:rsidRDefault="00094060" w:rsidP="00EB6CB9">
            <w:pPr>
              <w:pStyle w:val="Default"/>
              <w:snapToGrid w:val="0"/>
              <w:rPr>
                <w:rFonts w:asciiTheme="minorHAnsi" w:hAnsiTheme="minorHAnsi" w:cs="Times New Roman"/>
                <w:bCs/>
              </w:rPr>
            </w:pPr>
            <w:r>
              <w:rPr>
                <w:rFonts w:asciiTheme="minorHAnsi" w:hAnsiTheme="minorHAnsi" w:cs="Times New Roman"/>
                <w:bCs/>
              </w:rPr>
              <w:t>6</w:t>
            </w:r>
            <w:r>
              <w:rPr>
                <w:rFonts w:ascii="Calibri" w:hAnsi="Calibri" w:cs="Calibri"/>
                <w:bCs/>
              </w:rPr>
              <w:t>⅝</w:t>
            </w:r>
            <w:r w:rsidRPr="002C7ECC">
              <w:rPr>
                <w:rFonts w:asciiTheme="minorHAnsi" w:hAnsiTheme="minorHAnsi" w:cs="Times New Roman"/>
                <w:bCs/>
              </w:rPr>
              <w:t xml:space="preserve">” </w:t>
            </w:r>
            <w:r w:rsidR="00377064">
              <w:rPr>
                <w:rFonts w:asciiTheme="minorHAnsi" w:hAnsiTheme="minorHAnsi" w:cs="Times New Roman"/>
                <w:bCs/>
              </w:rPr>
              <w:t>Çelik Boru</w:t>
            </w:r>
            <w:r w:rsidRPr="002C7ECC">
              <w:rPr>
                <w:rFonts w:asciiTheme="minorHAnsi" w:hAnsiTheme="minorHAnsi" w:cs="Times New Roman"/>
                <w:bCs/>
              </w:rPr>
              <w:t xml:space="preserve"> </w:t>
            </w:r>
            <w:r w:rsidR="00B57BE6">
              <w:rPr>
                <w:rFonts w:asciiTheme="minorHAnsi" w:hAnsiTheme="minorHAnsi" w:cs="Times New Roman"/>
                <w:bCs/>
              </w:rPr>
              <w:t>VEYA  140/300 PVC boru</w:t>
            </w:r>
          </w:p>
        </w:tc>
        <w:tc>
          <w:tcPr>
            <w:tcW w:w="1418" w:type="dxa"/>
            <w:tcBorders>
              <w:left w:val="single" w:sz="1" w:space="0" w:color="000000"/>
              <w:bottom w:val="single" w:sz="1" w:space="0" w:color="000000"/>
              <w:right w:val="single" w:sz="1" w:space="0" w:color="000000"/>
            </w:tcBorders>
          </w:tcPr>
          <w:p w:rsidR="00094060" w:rsidRPr="002C7ECC" w:rsidRDefault="00377064" w:rsidP="009D15EF">
            <w:pPr>
              <w:pStyle w:val="Default"/>
              <w:jc w:val="center"/>
              <w:rPr>
                <w:rFonts w:asciiTheme="minorHAnsi" w:hAnsiTheme="minorHAnsi" w:cs="Times New Roman"/>
                <w:bCs/>
              </w:rPr>
            </w:pPr>
            <w:r>
              <w:rPr>
                <w:rFonts w:asciiTheme="minorHAnsi" w:hAnsiTheme="minorHAnsi" w:cs="Times New Roman"/>
                <w:bCs/>
              </w:rPr>
              <w:t>Filitreli</w:t>
            </w:r>
            <w:r w:rsidRPr="00377064">
              <w:rPr>
                <w:rFonts w:asciiTheme="minorHAnsi" w:hAnsiTheme="minorHAnsi" w:cs="Times New Roman"/>
                <w:bCs/>
              </w:rPr>
              <w:t xml:space="preserve"> spiral k</w:t>
            </w:r>
            <w:r w:rsidR="00B57BE6">
              <w:rPr>
                <w:rFonts w:asciiTheme="minorHAnsi" w:hAnsiTheme="minorHAnsi" w:cs="Times New Roman"/>
                <w:bCs/>
              </w:rPr>
              <w:t>aynaklı saç boru (Et kalınlığı 5</w:t>
            </w:r>
            <w:r w:rsidRPr="00377064">
              <w:rPr>
                <w:rFonts w:asciiTheme="minorHAnsi" w:hAnsiTheme="minorHAnsi" w:cs="Times New Roman"/>
                <w:bCs/>
              </w:rPr>
              <w:t xml:space="preserve"> mm</w:t>
            </w:r>
            <w:r>
              <w:rPr>
                <w:rFonts w:asciiTheme="minorHAnsi" w:hAnsiTheme="minorHAnsi" w:cs="Times New Roman"/>
                <w:bCs/>
              </w:rPr>
              <w:t>)</w:t>
            </w:r>
          </w:p>
        </w:tc>
        <w:tc>
          <w:tcPr>
            <w:tcW w:w="1275" w:type="dxa"/>
            <w:tcBorders>
              <w:left w:val="single" w:sz="1" w:space="0" w:color="000000"/>
              <w:bottom w:val="single" w:sz="1" w:space="0" w:color="000000"/>
              <w:right w:val="single" w:sz="1" w:space="0" w:color="000000"/>
            </w:tcBorders>
          </w:tcPr>
          <w:p w:rsidR="00094060" w:rsidRPr="002C7ECC" w:rsidRDefault="00094060" w:rsidP="009D15EF">
            <w:pPr>
              <w:pStyle w:val="Default"/>
              <w:snapToGrid w:val="0"/>
              <w:jc w:val="center"/>
              <w:rPr>
                <w:rFonts w:asciiTheme="minorHAnsi" w:hAnsiTheme="minorHAnsi" w:cs="Times New Roman"/>
                <w:bCs/>
              </w:rPr>
            </w:pPr>
            <w:r w:rsidRPr="002C7ECC">
              <w:rPr>
                <w:rFonts w:asciiTheme="minorHAnsi" w:hAnsiTheme="minorHAnsi" w:cs="Times New Roman"/>
                <w:bCs/>
              </w:rPr>
              <w:t xml:space="preserve"> </w:t>
            </w:r>
          </w:p>
        </w:tc>
      </w:tr>
    </w:tbl>
    <w:p w:rsidR="00F27048" w:rsidRPr="002C7ECC" w:rsidRDefault="00B87FDC" w:rsidP="00F27048">
      <w:pPr>
        <w:spacing w:line="360" w:lineRule="auto"/>
        <w:jc w:val="both"/>
        <w:rPr>
          <w:rFonts w:asciiTheme="minorHAnsi" w:hAnsiTheme="minorHAnsi"/>
          <w:b/>
          <w:bCs/>
        </w:rPr>
      </w:pPr>
      <w:r>
        <w:rPr>
          <w:rFonts w:asciiTheme="minorHAnsi" w:hAnsiTheme="minorHAnsi"/>
          <w:b/>
          <w:bCs/>
        </w:rPr>
        <w:t>TOPLAM</w:t>
      </w:r>
      <w:r w:rsidR="00D11DFE">
        <w:rPr>
          <w:rFonts w:asciiTheme="minorHAnsi" w:hAnsiTheme="minorHAnsi"/>
          <w:b/>
          <w:bCs/>
        </w:rPr>
        <w:t xml:space="preserve"> DELGİ</w:t>
      </w:r>
      <w:r w:rsidR="00377064">
        <w:rPr>
          <w:rFonts w:asciiTheme="minorHAnsi" w:hAnsiTheme="minorHAnsi"/>
          <w:b/>
          <w:bCs/>
        </w:rPr>
        <w:t>: 45</w:t>
      </w:r>
      <w:r w:rsidR="00F27048" w:rsidRPr="002C7ECC">
        <w:rPr>
          <w:rFonts w:asciiTheme="minorHAnsi" w:hAnsiTheme="minorHAnsi"/>
          <w:b/>
          <w:bCs/>
        </w:rPr>
        <w:t>0 m.</w:t>
      </w:r>
    </w:p>
    <w:p w:rsidR="00833398" w:rsidRPr="002C7ECC" w:rsidRDefault="00833398" w:rsidP="00F27048">
      <w:pPr>
        <w:spacing w:line="360" w:lineRule="auto"/>
        <w:jc w:val="both"/>
        <w:rPr>
          <w:rFonts w:asciiTheme="minorHAnsi" w:hAnsiTheme="minorHAnsi"/>
        </w:rPr>
      </w:pPr>
    </w:p>
    <w:p w:rsidR="00F27048" w:rsidRPr="002C7ECC" w:rsidRDefault="006462BA" w:rsidP="00360344">
      <w:pPr>
        <w:pStyle w:val="Balk3"/>
        <w:spacing w:line="360" w:lineRule="auto"/>
        <w:rPr>
          <w:rFonts w:asciiTheme="minorHAnsi" w:hAnsiTheme="minorHAnsi" w:cs="Times New Roman"/>
          <w:sz w:val="24"/>
          <w:szCs w:val="24"/>
        </w:rPr>
      </w:pPr>
      <w:bookmarkStart w:id="5" w:name="_Toc416425487"/>
      <w:r>
        <w:rPr>
          <w:rFonts w:asciiTheme="minorHAnsi" w:hAnsiTheme="minorHAnsi" w:cs="Times New Roman"/>
          <w:sz w:val="24"/>
          <w:szCs w:val="24"/>
        </w:rPr>
        <w:t>2</w:t>
      </w:r>
      <w:r w:rsidR="00F27048" w:rsidRPr="002C7ECC">
        <w:rPr>
          <w:rFonts w:asciiTheme="minorHAnsi" w:hAnsiTheme="minorHAnsi" w:cs="Times New Roman"/>
          <w:sz w:val="24"/>
          <w:szCs w:val="24"/>
        </w:rPr>
        <w:t>.3. SONDAJ MAKİNASI, DONANIM (EKİPMAN) ve MALZEME ÖZELLİKLERİ</w:t>
      </w:r>
      <w:bookmarkEnd w:id="5"/>
    </w:p>
    <w:p w:rsidR="008B0206" w:rsidRPr="000A1AA8" w:rsidRDefault="008B0206" w:rsidP="00360344">
      <w:pPr>
        <w:spacing w:line="360" w:lineRule="auto"/>
        <w:jc w:val="both"/>
        <w:rPr>
          <w:rFonts w:asciiTheme="minorHAnsi" w:hAnsiTheme="minorHAnsi"/>
          <w:color w:val="000000" w:themeColor="text1"/>
        </w:rPr>
      </w:pPr>
      <w:r w:rsidRPr="00FE5500">
        <w:rPr>
          <w:rFonts w:asciiTheme="minorHAnsi" w:hAnsiTheme="minorHAnsi"/>
          <w:b/>
          <w:color w:val="FF0000"/>
        </w:rPr>
        <w:tab/>
      </w:r>
      <w:r w:rsidR="006462BA" w:rsidRPr="000A1AA8">
        <w:rPr>
          <w:rFonts w:asciiTheme="minorHAnsi" w:hAnsiTheme="minorHAnsi"/>
          <w:b/>
          <w:color w:val="000000" w:themeColor="text1"/>
        </w:rPr>
        <w:t>2</w:t>
      </w:r>
      <w:r w:rsidRPr="000A1AA8">
        <w:rPr>
          <w:rFonts w:asciiTheme="minorHAnsi" w:hAnsiTheme="minorHAnsi"/>
          <w:b/>
          <w:color w:val="000000" w:themeColor="text1"/>
        </w:rPr>
        <w:t>.3.1.</w:t>
      </w:r>
      <w:r w:rsidRPr="000A1AA8">
        <w:rPr>
          <w:rFonts w:asciiTheme="minorHAnsi" w:hAnsiTheme="minorHAnsi"/>
          <w:color w:val="000000" w:themeColor="text1"/>
        </w:rPr>
        <w:t xml:space="preserve"> </w:t>
      </w:r>
      <w:r w:rsidR="00EA676D">
        <w:rPr>
          <w:rFonts w:asciiTheme="minorHAnsi" w:hAnsiTheme="minorHAnsi"/>
        </w:rPr>
        <w:t xml:space="preserve">Sondaj </w:t>
      </w:r>
      <w:r w:rsidR="008572F1">
        <w:rPr>
          <w:rFonts w:asciiTheme="minorHAnsi" w:hAnsiTheme="minorHAnsi"/>
        </w:rPr>
        <w:t>makinesi minimum</w:t>
      </w:r>
      <w:r w:rsidR="00872C86">
        <w:rPr>
          <w:rFonts w:asciiTheme="minorHAnsi" w:hAnsiTheme="minorHAnsi"/>
        </w:rPr>
        <w:t xml:space="preserve"> 45</w:t>
      </w:r>
      <w:r w:rsidR="008E7118" w:rsidRPr="006462BA">
        <w:rPr>
          <w:rFonts w:asciiTheme="minorHAnsi" w:hAnsiTheme="minorHAnsi"/>
        </w:rPr>
        <w:t xml:space="preserve">0 metre </w:t>
      </w:r>
      <w:r w:rsidR="008E7118">
        <w:rPr>
          <w:rFonts w:asciiTheme="minorHAnsi" w:hAnsiTheme="minorHAnsi"/>
        </w:rPr>
        <w:t xml:space="preserve">delme kapasitesi </w:t>
      </w:r>
      <w:r w:rsidR="008E7118" w:rsidRPr="006462BA">
        <w:rPr>
          <w:rFonts w:asciiTheme="minorHAnsi" w:hAnsiTheme="minorHAnsi"/>
        </w:rPr>
        <w:t>üzerinde olmalıdır.</w:t>
      </w:r>
    </w:p>
    <w:p w:rsidR="009D15EF" w:rsidRDefault="008B0206" w:rsidP="008B0206">
      <w:pPr>
        <w:spacing w:line="360" w:lineRule="auto"/>
        <w:jc w:val="both"/>
        <w:rPr>
          <w:rFonts w:asciiTheme="minorHAnsi" w:hAnsiTheme="minorHAnsi"/>
        </w:rPr>
      </w:pPr>
      <w:r w:rsidRPr="002C7ECC">
        <w:rPr>
          <w:rFonts w:asciiTheme="minorHAnsi" w:hAnsiTheme="minorHAnsi"/>
          <w:b/>
        </w:rPr>
        <w:lastRenderedPageBreak/>
        <w:tab/>
      </w:r>
      <w:r w:rsidR="006462BA">
        <w:rPr>
          <w:rFonts w:asciiTheme="minorHAnsi" w:hAnsiTheme="minorHAnsi"/>
          <w:b/>
        </w:rPr>
        <w:t>2</w:t>
      </w:r>
      <w:r w:rsidRPr="002C7ECC">
        <w:rPr>
          <w:rFonts w:asciiTheme="minorHAnsi" w:hAnsiTheme="minorHAnsi"/>
          <w:b/>
        </w:rPr>
        <w:t>.3.2.</w:t>
      </w:r>
      <w:r w:rsidRPr="002C7ECC">
        <w:rPr>
          <w:rFonts w:asciiTheme="minorHAnsi" w:hAnsiTheme="minorHAnsi"/>
        </w:rPr>
        <w:t xml:space="preserve"> Sondaj makinesi ve ekipmanları tüm donanımları ile eksiksiz ve makine kapasitesi öngörülen maksimum derinlikteki takım ağırlığını %25 fazlası ile taşıyabilecek kapasitede olacaktır. </w:t>
      </w:r>
    </w:p>
    <w:p w:rsidR="009D15EF" w:rsidRDefault="008B0206" w:rsidP="008B0206">
      <w:pPr>
        <w:spacing w:line="360" w:lineRule="auto"/>
        <w:jc w:val="both"/>
        <w:rPr>
          <w:rFonts w:asciiTheme="minorHAnsi" w:hAnsiTheme="minorHAnsi"/>
        </w:rPr>
      </w:pPr>
      <w:r w:rsidRPr="002C7ECC">
        <w:rPr>
          <w:rFonts w:asciiTheme="minorHAnsi" w:hAnsiTheme="minorHAnsi"/>
        </w:rPr>
        <w:t xml:space="preserve">Ağırlık saati, sirkülasyon basınç manometreleri gibi hayati önem taşıyan donanımlar makine üzerinde mevcut ve faal durumda bulunacaktır. </w:t>
      </w:r>
    </w:p>
    <w:p w:rsidR="008B0206" w:rsidRPr="002C7ECC" w:rsidRDefault="008B0206" w:rsidP="008B0206">
      <w:pPr>
        <w:spacing w:line="360" w:lineRule="auto"/>
        <w:jc w:val="both"/>
        <w:rPr>
          <w:rFonts w:asciiTheme="minorHAnsi" w:hAnsiTheme="minorHAnsi"/>
        </w:rPr>
      </w:pPr>
      <w:r w:rsidRPr="002C7ECC">
        <w:rPr>
          <w:rFonts w:asciiTheme="minorHAnsi" w:hAnsiTheme="minorHAnsi"/>
        </w:rPr>
        <w:t>Sondaja başlayan makine kuyuyu bitirecek çok zaruri nedenler meydana gelmedikçe sondajın belli bir aşamasında makine değişimi olmayacaktır.</w:t>
      </w:r>
    </w:p>
    <w:p w:rsidR="008B0206" w:rsidRPr="002C7ECC" w:rsidRDefault="008B0206" w:rsidP="008B0206">
      <w:pPr>
        <w:spacing w:line="360" w:lineRule="auto"/>
        <w:jc w:val="both"/>
        <w:rPr>
          <w:rFonts w:asciiTheme="minorHAnsi" w:hAnsiTheme="minorHAnsi"/>
        </w:rPr>
      </w:pPr>
      <w:r w:rsidRPr="002C7ECC">
        <w:rPr>
          <w:rFonts w:asciiTheme="minorHAnsi" w:hAnsiTheme="minorHAnsi"/>
          <w:b/>
        </w:rPr>
        <w:tab/>
      </w:r>
      <w:r w:rsidR="00345A78">
        <w:rPr>
          <w:rFonts w:asciiTheme="minorHAnsi" w:hAnsiTheme="minorHAnsi"/>
          <w:b/>
        </w:rPr>
        <w:t>2</w:t>
      </w:r>
      <w:r w:rsidRPr="002C7ECC">
        <w:rPr>
          <w:rFonts w:asciiTheme="minorHAnsi" w:hAnsiTheme="minorHAnsi"/>
          <w:b/>
        </w:rPr>
        <w:t>.3.3.</w:t>
      </w:r>
      <w:r w:rsidRPr="002C7ECC">
        <w:rPr>
          <w:rFonts w:asciiTheme="minorHAnsi" w:hAnsiTheme="minorHAnsi"/>
        </w:rPr>
        <w:t xml:space="preserve"> </w:t>
      </w:r>
      <w:r w:rsidR="001D0382">
        <w:rPr>
          <w:rFonts w:asciiTheme="minorHAnsi" w:hAnsiTheme="minorHAnsi"/>
        </w:rPr>
        <w:t>B</w:t>
      </w:r>
      <w:r w:rsidRPr="002C7ECC">
        <w:rPr>
          <w:rFonts w:asciiTheme="minorHAnsi" w:hAnsiTheme="minorHAnsi"/>
        </w:rPr>
        <w:t>aşlangıcından sonuna kadar kuyuda gerekli olan debi ve sürtünme basınç ka</w:t>
      </w:r>
      <w:r w:rsidR="001D0382">
        <w:rPr>
          <w:rFonts w:asciiTheme="minorHAnsi" w:hAnsiTheme="minorHAnsi"/>
        </w:rPr>
        <w:t>ybı değerlerini karşılayabilecek en az iki adet sirkülasyon pompası bulunmalıdır.</w:t>
      </w:r>
      <w:r w:rsidRPr="002C7ECC">
        <w:rPr>
          <w:rFonts w:asciiTheme="minorHAnsi" w:hAnsiTheme="minorHAnsi"/>
        </w:rPr>
        <w:t xml:space="preserve"> Pompalara ait değişik çapta gömlek, piston lastiği, rot, klepe gibi yedek malzemeler sondajda yeterli miktarda stok olarak bulunmalıdır.</w:t>
      </w:r>
    </w:p>
    <w:p w:rsidR="008B0206" w:rsidRPr="002C7ECC" w:rsidRDefault="008B0206" w:rsidP="008B0206">
      <w:pPr>
        <w:spacing w:line="360" w:lineRule="auto"/>
        <w:jc w:val="both"/>
        <w:rPr>
          <w:rFonts w:asciiTheme="minorHAnsi" w:hAnsiTheme="minorHAnsi"/>
        </w:rPr>
      </w:pPr>
      <w:r w:rsidRPr="002C7ECC">
        <w:rPr>
          <w:rFonts w:asciiTheme="minorHAnsi" w:hAnsiTheme="minorHAnsi"/>
          <w:b/>
        </w:rPr>
        <w:tab/>
      </w:r>
      <w:r w:rsidR="00345A78">
        <w:rPr>
          <w:rFonts w:asciiTheme="minorHAnsi" w:hAnsiTheme="minorHAnsi"/>
          <w:b/>
        </w:rPr>
        <w:t>2</w:t>
      </w:r>
      <w:r w:rsidRPr="002C7ECC">
        <w:rPr>
          <w:rFonts w:asciiTheme="minorHAnsi" w:hAnsiTheme="minorHAnsi"/>
          <w:b/>
        </w:rPr>
        <w:t>.3.4.</w:t>
      </w:r>
      <w:r w:rsidRPr="002C7ECC">
        <w:rPr>
          <w:rFonts w:asciiTheme="minorHAnsi" w:hAnsiTheme="minorHAnsi"/>
        </w:rPr>
        <w:t xml:space="preserve"> </w:t>
      </w:r>
      <w:r w:rsidR="00647835">
        <w:rPr>
          <w:rFonts w:asciiTheme="minorHAnsi" w:hAnsiTheme="minorHAnsi"/>
        </w:rPr>
        <w:t>S</w:t>
      </w:r>
      <w:r w:rsidRPr="002C7ECC">
        <w:rPr>
          <w:rFonts w:asciiTheme="minorHAnsi" w:hAnsiTheme="minorHAnsi"/>
        </w:rPr>
        <w:t>ondaj sırasında kullanılacak bentonit, borular, çimento, çamur katkı maddeleri TSE standartlarında olacak ve tüm bu malzemelerin temini ile lokasyona nakli yüklenici tarafından yapılacaktır. Zaman kaybına neden olmamak ve kuyunun beklemeye geçmesini önlemek açısından gerekli malzeme operasyondan önce temin edilip sondaj mahallinde bulundurulacaktır (Ör</w:t>
      </w:r>
      <w:r w:rsidR="00345A78">
        <w:rPr>
          <w:rFonts w:asciiTheme="minorHAnsi" w:hAnsiTheme="minorHAnsi"/>
        </w:rPr>
        <w:t>n</w:t>
      </w:r>
      <w:r w:rsidRPr="002C7ECC">
        <w:rPr>
          <w:rFonts w:asciiTheme="minorHAnsi" w:hAnsiTheme="minorHAnsi"/>
        </w:rPr>
        <w:t>: Boru çimentolaması öncesi gerekli çap ve uzunl</w:t>
      </w:r>
      <w:r w:rsidR="00647835">
        <w:rPr>
          <w:rFonts w:asciiTheme="minorHAnsi" w:hAnsiTheme="minorHAnsi"/>
        </w:rPr>
        <w:t>ukta boru, çimentolama başlığı, float collar, float shoe</w:t>
      </w:r>
      <w:r w:rsidRPr="002C7ECC">
        <w:rPr>
          <w:rFonts w:asciiTheme="minorHAnsi" w:hAnsiTheme="minorHAnsi"/>
        </w:rPr>
        <w:t>, centralizer gibi)</w:t>
      </w:r>
    </w:p>
    <w:p w:rsidR="008B0206" w:rsidRPr="002C7ECC" w:rsidRDefault="008B0206" w:rsidP="008B0206">
      <w:pPr>
        <w:spacing w:line="360" w:lineRule="auto"/>
        <w:jc w:val="both"/>
        <w:rPr>
          <w:rFonts w:asciiTheme="minorHAnsi" w:hAnsiTheme="minorHAnsi"/>
        </w:rPr>
      </w:pPr>
      <w:r w:rsidRPr="002C7ECC">
        <w:rPr>
          <w:rFonts w:asciiTheme="minorHAnsi" w:hAnsiTheme="minorHAnsi"/>
          <w:b/>
        </w:rPr>
        <w:tab/>
      </w:r>
      <w:r w:rsidR="00D552B8">
        <w:rPr>
          <w:rFonts w:asciiTheme="minorHAnsi" w:hAnsiTheme="minorHAnsi"/>
          <w:b/>
        </w:rPr>
        <w:t>2</w:t>
      </w:r>
      <w:r w:rsidRPr="00FE5500">
        <w:rPr>
          <w:rFonts w:asciiTheme="minorHAnsi" w:hAnsiTheme="minorHAnsi"/>
          <w:b/>
          <w:color w:val="000000" w:themeColor="text1"/>
        </w:rPr>
        <w:t>.3.5.</w:t>
      </w:r>
      <w:r w:rsidRPr="00FE5500">
        <w:rPr>
          <w:rFonts w:asciiTheme="minorHAnsi" w:hAnsiTheme="minorHAnsi"/>
          <w:color w:val="000000" w:themeColor="text1"/>
        </w:rPr>
        <w:t xml:space="preserve"> Atık sondaj çamuru ve kırıntıların sondaj mahallinden uzaklaştırılması </w:t>
      </w:r>
      <w:r w:rsidR="00ED2D35">
        <w:rPr>
          <w:rFonts w:asciiTheme="minorHAnsi" w:hAnsiTheme="minorHAnsi"/>
          <w:color w:val="000000" w:themeColor="text1"/>
        </w:rPr>
        <w:t>BÜYÜKŞEHİR BELEDİYESİ</w:t>
      </w:r>
      <w:r w:rsidRPr="00FE5500">
        <w:rPr>
          <w:rFonts w:asciiTheme="minorHAnsi" w:hAnsiTheme="minorHAnsi"/>
          <w:color w:val="000000" w:themeColor="text1"/>
        </w:rPr>
        <w:t xml:space="preserve"> tarafından yapılacaktır.</w:t>
      </w:r>
      <w:r w:rsidRPr="002C7ECC">
        <w:rPr>
          <w:rFonts w:asciiTheme="minorHAnsi" w:hAnsiTheme="minorHAnsi"/>
        </w:rPr>
        <w:t xml:space="preserve"> </w:t>
      </w:r>
    </w:p>
    <w:p w:rsidR="008B0206" w:rsidRPr="002C7ECC" w:rsidRDefault="008B0206" w:rsidP="008B0206">
      <w:pPr>
        <w:spacing w:line="360" w:lineRule="auto"/>
        <w:jc w:val="both"/>
        <w:rPr>
          <w:rFonts w:asciiTheme="minorHAnsi" w:hAnsiTheme="minorHAnsi"/>
        </w:rPr>
      </w:pPr>
      <w:r w:rsidRPr="002C7ECC">
        <w:rPr>
          <w:rFonts w:asciiTheme="minorHAnsi" w:hAnsiTheme="minorHAnsi"/>
          <w:b/>
        </w:rPr>
        <w:tab/>
      </w:r>
      <w:r w:rsidR="00D552B8">
        <w:rPr>
          <w:rFonts w:asciiTheme="minorHAnsi" w:hAnsiTheme="minorHAnsi"/>
          <w:b/>
        </w:rPr>
        <w:t>2</w:t>
      </w:r>
      <w:r w:rsidRPr="002C7ECC">
        <w:rPr>
          <w:rFonts w:asciiTheme="minorHAnsi" w:hAnsiTheme="minorHAnsi"/>
          <w:b/>
        </w:rPr>
        <w:t xml:space="preserve">.3.6. </w:t>
      </w:r>
      <w:r w:rsidRPr="00345A78">
        <w:rPr>
          <w:rFonts w:asciiTheme="minorHAnsi" w:hAnsiTheme="minorHAnsi"/>
        </w:rPr>
        <w:t>Sondaj şantiyesinde kullanılacak</w:t>
      </w:r>
      <w:r w:rsidR="00FE5500">
        <w:rPr>
          <w:rFonts w:asciiTheme="minorHAnsi" w:hAnsiTheme="minorHAnsi"/>
        </w:rPr>
        <w:t xml:space="preserve"> devir</w:t>
      </w:r>
      <w:r w:rsidR="00020674">
        <w:rPr>
          <w:rFonts w:asciiTheme="minorHAnsi" w:hAnsiTheme="minorHAnsi"/>
        </w:rPr>
        <w:t xml:space="preserve"> </w:t>
      </w:r>
      <w:r w:rsidR="00FE5500">
        <w:rPr>
          <w:rFonts w:asciiTheme="minorHAnsi" w:hAnsiTheme="minorHAnsi"/>
        </w:rPr>
        <w:t>daim</w:t>
      </w:r>
      <w:r w:rsidRPr="00345A78">
        <w:rPr>
          <w:rFonts w:asciiTheme="minorHAnsi" w:hAnsiTheme="minorHAnsi"/>
        </w:rPr>
        <w:t xml:space="preserve"> su</w:t>
      </w:r>
      <w:r w:rsidR="00FE5500">
        <w:rPr>
          <w:rFonts w:asciiTheme="minorHAnsi" w:hAnsiTheme="minorHAnsi"/>
        </w:rPr>
        <w:t xml:space="preserve"> ihtiyacı</w:t>
      </w:r>
      <w:r w:rsidRPr="00345A78">
        <w:rPr>
          <w:rFonts w:asciiTheme="minorHAnsi" w:hAnsiTheme="minorHAnsi"/>
        </w:rPr>
        <w:t xml:space="preserve"> </w:t>
      </w:r>
      <w:r w:rsidR="00ED2D35">
        <w:rPr>
          <w:rFonts w:asciiTheme="minorHAnsi" w:hAnsiTheme="minorHAnsi"/>
        </w:rPr>
        <w:t>BÜYÜKŞEHİR BELEDİYESİ</w:t>
      </w:r>
      <w:r w:rsidRPr="00345A78">
        <w:rPr>
          <w:rFonts w:asciiTheme="minorHAnsi" w:hAnsiTheme="minorHAnsi"/>
        </w:rPr>
        <w:t xml:space="preserve"> tarafından </w:t>
      </w:r>
      <w:r w:rsidRPr="00FE5500">
        <w:rPr>
          <w:rFonts w:asciiTheme="minorHAnsi" w:hAnsiTheme="minorHAnsi"/>
          <w:color w:val="000000" w:themeColor="text1"/>
        </w:rPr>
        <w:t xml:space="preserve">karşılanacaktır. </w:t>
      </w:r>
      <w:r w:rsidR="00D552B8" w:rsidRPr="00FE5500">
        <w:rPr>
          <w:rFonts w:asciiTheme="minorHAnsi" w:hAnsiTheme="minorHAnsi"/>
          <w:color w:val="000000" w:themeColor="text1"/>
        </w:rPr>
        <w:t xml:space="preserve">Sondaj delgisi ve şantiye için </w:t>
      </w:r>
      <w:r w:rsidRPr="00FE5500">
        <w:rPr>
          <w:rFonts w:asciiTheme="minorHAnsi" w:hAnsiTheme="minorHAnsi"/>
          <w:color w:val="000000" w:themeColor="text1"/>
        </w:rPr>
        <w:t>gerekli elektriğin temini,</w:t>
      </w:r>
      <w:r w:rsidR="00D552B8" w:rsidRPr="00FE5500">
        <w:rPr>
          <w:rFonts w:asciiTheme="minorHAnsi" w:hAnsiTheme="minorHAnsi"/>
          <w:color w:val="000000" w:themeColor="text1"/>
        </w:rPr>
        <w:t xml:space="preserve"> talep edildiği takdirde </w:t>
      </w:r>
      <w:r w:rsidR="00ED2D35">
        <w:rPr>
          <w:rFonts w:asciiTheme="minorHAnsi" w:hAnsiTheme="minorHAnsi"/>
          <w:color w:val="000000" w:themeColor="text1"/>
        </w:rPr>
        <w:t>BÜYÜKŞEHİR BELEDİYESİ</w:t>
      </w:r>
      <w:r w:rsidR="00D552B8" w:rsidRPr="00FE5500">
        <w:rPr>
          <w:rFonts w:asciiTheme="minorHAnsi" w:hAnsiTheme="minorHAnsi"/>
          <w:color w:val="000000" w:themeColor="text1"/>
        </w:rPr>
        <w:t xml:space="preserve"> tarafından ücreti karşılığında sağlanacaktır.  </w:t>
      </w:r>
      <w:r w:rsidR="00D552B8">
        <w:rPr>
          <w:rFonts w:asciiTheme="minorHAnsi" w:hAnsiTheme="minorHAnsi"/>
        </w:rPr>
        <w:t>S</w:t>
      </w:r>
      <w:r w:rsidRPr="002C7ECC">
        <w:rPr>
          <w:rFonts w:asciiTheme="minorHAnsi" w:hAnsiTheme="minorHAnsi"/>
        </w:rPr>
        <w:t>ondaj makin</w:t>
      </w:r>
      <w:r w:rsidR="004D373E" w:rsidRPr="002C7ECC">
        <w:rPr>
          <w:rFonts w:asciiTheme="minorHAnsi" w:hAnsiTheme="minorHAnsi"/>
        </w:rPr>
        <w:t xml:space="preserve">esi ve malzemelerinin lokasyona </w:t>
      </w:r>
      <w:r w:rsidRPr="002C7ECC">
        <w:rPr>
          <w:rFonts w:asciiTheme="minorHAnsi" w:hAnsiTheme="minorHAnsi"/>
        </w:rPr>
        <w:t>sevk</w:t>
      </w:r>
      <w:r w:rsidR="004D373E" w:rsidRPr="002C7ECC">
        <w:rPr>
          <w:rFonts w:asciiTheme="minorHAnsi" w:hAnsiTheme="minorHAnsi"/>
        </w:rPr>
        <w:t>i</w:t>
      </w:r>
      <w:r w:rsidRPr="002C7ECC">
        <w:rPr>
          <w:rFonts w:asciiTheme="minorHAnsi" w:hAnsiTheme="minorHAnsi"/>
        </w:rPr>
        <w:t>yatı yükleniciye aittir.</w:t>
      </w:r>
    </w:p>
    <w:p w:rsidR="00CE5AD5" w:rsidRPr="002C7ECC" w:rsidRDefault="00713FE9" w:rsidP="00360344">
      <w:pPr>
        <w:pStyle w:val="Balk3"/>
        <w:rPr>
          <w:rFonts w:asciiTheme="minorHAnsi" w:hAnsiTheme="minorHAnsi" w:cs="Times New Roman"/>
          <w:sz w:val="24"/>
          <w:szCs w:val="24"/>
        </w:rPr>
      </w:pPr>
      <w:bookmarkStart w:id="6" w:name="_Toc416425488"/>
      <w:r>
        <w:rPr>
          <w:rFonts w:asciiTheme="minorHAnsi" w:hAnsiTheme="minorHAnsi" w:cs="Times New Roman"/>
          <w:sz w:val="24"/>
          <w:szCs w:val="24"/>
        </w:rPr>
        <w:t>2</w:t>
      </w:r>
      <w:r w:rsidR="00CE5AD5" w:rsidRPr="002C7ECC">
        <w:rPr>
          <w:rFonts w:asciiTheme="minorHAnsi" w:hAnsiTheme="minorHAnsi" w:cs="Times New Roman"/>
          <w:sz w:val="24"/>
          <w:szCs w:val="24"/>
        </w:rPr>
        <w:t>.4. SONDAJ ÇALIŞMASI</w:t>
      </w:r>
      <w:bookmarkEnd w:id="6"/>
    </w:p>
    <w:p w:rsidR="00CE5AD5" w:rsidRPr="002C7ECC" w:rsidRDefault="00CE5AD5" w:rsidP="00CE5AD5">
      <w:pPr>
        <w:rPr>
          <w:rFonts w:asciiTheme="minorHAnsi" w:hAnsiTheme="minorHAnsi"/>
        </w:rPr>
      </w:pPr>
    </w:p>
    <w:p w:rsidR="00CE5AD5" w:rsidRPr="002C7ECC" w:rsidRDefault="0065500F" w:rsidP="00CE5AD5">
      <w:pPr>
        <w:spacing w:line="360" w:lineRule="auto"/>
        <w:jc w:val="both"/>
        <w:rPr>
          <w:rFonts w:asciiTheme="minorHAnsi" w:hAnsiTheme="minorHAnsi"/>
        </w:rPr>
      </w:pPr>
      <w:r w:rsidRPr="002C7ECC">
        <w:rPr>
          <w:rFonts w:asciiTheme="minorHAnsi" w:hAnsiTheme="minorHAnsi"/>
          <w:b/>
        </w:rPr>
        <w:tab/>
      </w:r>
      <w:r w:rsidR="001B6EFE" w:rsidRPr="008C75C1">
        <w:rPr>
          <w:rFonts w:asciiTheme="minorHAnsi" w:hAnsiTheme="minorHAnsi"/>
          <w:b/>
        </w:rPr>
        <w:t>2</w:t>
      </w:r>
      <w:r w:rsidR="00CE5AD5" w:rsidRPr="008C75C1">
        <w:rPr>
          <w:rFonts w:asciiTheme="minorHAnsi" w:hAnsiTheme="minorHAnsi"/>
          <w:b/>
        </w:rPr>
        <w:t>.4.1. Sondajlar dik olarak yapılacak olup, sondajın derinliği muhtemel logda öngörülen</w:t>
      </w:r>
      <w:r w:rsidR="00DC489D" w:rsidRPr="008C75C1">
        <w:rPr>
          <w:rFonts w:asciiTheme="minorHAnsi" w:hAnsiTheme="minorHAnsi"/>
          <w:b/>
        </w:rPr>
        <w:t xml:space="preserve"> </w:t>
      </w:r>
      <w:r w:rsidR="00872C86">
        <w:rPr>
          <w:rFonts w:asciiTheme="minorHAnsi" w:hAnsiTheme="minorHAnsi"/>
          <w:b/>
        </w:rPr>
        <w:t>45</w:t>
      </w:r>
      <w:r w:rsidR="008572F1">
        <w:rPr>
          <w:rFonts w:asciiTheme="minorHAnsi" w:hAnsiTheme="minorHAnsi"/>
          <w:b/>
        </w:rPr>
        <w:t>0</w:t>
      </w:r>
      <w:r w:rsidR="00DC489D" w:rsidRPr="008C75C1">
        <w:rPr>
          <w:rFonts w:asciiTheme="minorHAnsi" w:hAnsiTheme="minorHAnsi"/>
          <w:b/>
        </w:rPr>
        <w:t xml:space="preserve"> m. </w:t>
      </w:r>
      <w:r w:rsidR="00CE5AD5" w:rsidRPr="008C75C1">
        <w:rPr>
          <w:rFonts w:asciiTheme="minorHAnsi" w:hAnsiTheme="minorHAnsi"/>
          <w:b/>
        </w:rPr>
        <w:t xml:space="preserve"> metrajdan ±</w:t>
      </w:r>
      <w:r w:rsidR="00872C86">
        <w:rPr>
          <w:rFonts w:asciiTheme="minorHAnsi" w:hAnsiTheme="minorHAnsi"/>
          <w:b/>
          <w:color w:val="000000"/>
        </w:rPr>
        <w:t>15</w:t>
      </w:r>
      <w:r w:rsidR="00CE5AD5" w:rsidRPr="008C75C1">
        <w:rPr>
          <w:rFonts w:asciiTheme="minorHAnsi" w:hAnsiTheme="minorHAnsi"/>
          <w:b/>
          <w:color w:val="000000"/>
        </w:rPr>
        <w:t>0</w:t>
      </w:r>
      <w:r w:rsidR="00CE5AD5" w:rsidRPr="008C75C1">
        <w:rPr>
          <w:rFonts w:asciiTheme="minorHAnsi" w:hAnsiTheme="minorHAnsi"/>
          <w:b/>
          <w:color w:val="FF0000"/>
        </w:rPr>
        <w:t xml:space="preserve"> </w:t>
      </w:r>
      <w:r w:rsidR="00DC489D" w:rsidRPr="008C75C1">
        <w:rPr>
          <w:rFonts w:asciiTheme="minorHAnsi" w:hAnsiTheme="minorHAnsi"/>
          <w:b/>
        </w:rPr>
        <w:t>fazla</w:t>
      </w:r>
      <w:r w:rsidR="00020674">
        <w:rPr>
          <w:rFonts w:asciiTheme="minorHAnsi" w:hAnsiTheme="minorHAnsi"/>
          <w:b/>
        </w:rPr>
        <w:t>s</w:t>
      </w:r>
      <w:r w:rsidR="00647835" w:rsidRPr="008C75C1">
        <w:rPr>
          <w:rFonts w:asciiTheme="minorHAnsi" w:hAnsiTheme="minorHAnsi"/>
          <w:b/>
        </w:rPr>
        <w:t>ı olabilecektir</w:t>
      </w:r>
      <w:r w:rsidR="00CE5AD5" w:rsidRPr="008C75C1">
        <w:rPr>
          <w:rFonts w:asciiTheme="minorHAnsi" w:hAnsiTheme="minorHAnsi"/>
          <w:b/>
        </w:rPr>
        <w:t>.</w:t>
      </w:r>
      <w:r w:rsidR="00CE5AD5" w:rsidRPr="008C75C1">
        <w:rPr>
          <w:rFonts w:asciiTheme="minorHAnsi" w:hAnsiTheme="minorHAnsi"/>
          <w:b/>
          <w:bCs/>
        </w:rPr>
        <w:t xml:space="preserve"> </w:t>
      </w:r>
      <w:r w:rsidR="00CE5AD5" w:rsidRPr="002C7ECC">
        <w:rPr>
          <w:rFonts w:asciiTheme="minorHAnsi" w:hAnsiTheme="minorHAnsi"/>
        </w:rPr>
        <w:t>Sondaj derinlikleri öngörülmüş jeolojik veriler göz ön</w:t>
      </w:r>
      <w:r w:rsidR="00CE5AD5" w:rsidRPr="000A1AA8">
        <w:rPr>
          <w:rFonts w:asciiTheme="minorHAnsi" w:hAnsiTheme="minorHAnsi"/>
          <w:color w:val="000000" w:themeColor="text1"/>
        </w:rPr>
        <w:t xml:space="preserve">üne alınarak belirlenmiştir. Sondaj devam ederken ortaya çıkacak beklenmedik jeolojik bulgular ve </w:t>
      </w:r>
      <w:r w:rsidR="00ED2D35">
        <w:rPr>
          <w:rFonts w:asciiTheme="minorHAnsi" w:hAnsiTheme="minorHAnsi"/>
          <w:color w:val="000000" w:themeColor="text1"/>
        </w:rPr>
        <w:t>BÜYÜKŞEHİR BELEDİYESİ</w:t>
      </w:r>
      <w:r w:rsidR="00CE5AD5" w:rsidRPr="000A1AA8">
        <w:rPr>
          <w:rFonts w:asciiTheme="minorHAnsi" w:hAnsiTheme="minorHAnsi"/>
          <w:color w:val="000000" w:themeColor="text1"/>
        </w:rPr>
        <w:t xml:space="preserve"> yetkilisinin jeolojik yorumu sonucunda verilecek kararla sondaj derinliğinde azaltma veya artırma yolunda değişikliğe </w:t>
      </w:r>
      <w:r w:rsidR="00CE5AD5" w:rsidRPr="000A1AA8">
        <w:rPr>
          <w:rFonts w:asciiTheme="minorHAnsi" w:hAnsiTheme="minorHAnsi"/>
          <w:color w:val="000000" w:themeColor="text1"/>
        </w:rPr>
        <w:lastRenderedPageBreak/>
        <w:t xml:space="preserve">gidilebilecek, </w:t>
      </w:r>
      <w:r w:rsidR="00ED2D35">
        <w:rPr>
          <w:rFonts w:asciiTheme="minorHAnsi" w:hAnsiTheme="minorHAnsi"/>
          <w:color w:val="000000" w:themeColor="text1"/>
        </w:rPr>
        <w:t>BÜYÜKŞEHİR BELEDİYESİ</w:t>
      </w:r>
      <w:r w:rsidR="00CE5AD5" w:rsidRPr="000A1AA8">
        <w:rPr>
          <w:rFonts w:asciiTheme="minorHAnsi" w:hAnsiTheme="minorHAnsi"/>
          <w:color w:val="000000" w:themeColor="text1"/>
        </w:rPr>
        <w:t xml:space="preserve"> yetkilisi kuyunun bitirilmesi kararını vermedikçe kuyudaki ilerleme durdurulmayacaktır.</w:t>
      </w:r>
      <w:r w:rsidR="002124A2" w:rsidRPr="000A1AA8">
        <w:rPr>
          <w:rFonts w:asciiTheme="minorHAnsi" w:hAnsiTheme="minorHAnsi"/>
          <w:color w:val="000000" w:themeColor="text1"/>
        </w:rPr>
        <w:t xml:space="preserve"> </w:t>
      </w:r>
    </w:p>
    <w:p w:rsidR="00CE5AD5" w:rsidRPr="002124A2" w:rsidRDefault="0065500F" w:rsidP="00CE5AD5">
      <w:pPr>
        <w:spacing w:line="360" w:lineRule="auto"/>
        <w:jc w:val="both"/>
        <w:rPr>
          <w:rFonts w:asciiTheme="minorHAnsi" w:hAnsiTheme="minorHAnsi"/>
          <w:color w:val="000000" w:themeColor="text1"/>
        </w:rPr>
      </w:pPr>
      <w:r w:rsidRPr="002C7ECC">
        <w:rPr>
          <w:rFonts w:asciiTheme="minorHAnsi" w:hAnsiTheme="minorHAnsi"/>
          <w:b/>
        </w:rPr>
        <w:tab/>
      </w:r>
      <w:r w:rsidR="001B6EFE" w:rsidRPr="002124A2">
        <w:rPr>
          <w:rFonts w:asciiTheme="minorHAnsi" w:hAnsiTheme="minorHAnsi"/>
          <w:b/>
          <w:color w:val="000000" w:themeColor="text1"/>
        </w:rPr>
        <w:t>2</w:t>
      </w:r>
      <w:r w:rsidR="00CE5AD5" w:rsidRPr="002124A2">
        <w:rPr>
          <w:rFonts w:asciiTheme="minorHAnsi" w:hAnsiTheme="minorHAnsi"/>
          <w:b/>
          <w:color w:val="000000" w:themeColor="text1"/>
        </w:rPr>
        <w:t>.4.2.</w:t>
      </w:r>
      <w:r w:rsidR="00CE5AD5" w:rsidRPr="002124A2">
        <w:rPr>
          <w:rFonts w:asciiTheme="minorHAnsi" w:hAnsiTheme="minorHAnsi"/>
          <w:color w:val="000000" w:themeColor="text1"/>
        </w:rPr>
        <w:t xml:space="preserve"> Olası kuyu logu dikkate alınarak, kuyuda ilk aşamada en geniş çap 17 </w:t>
      </w:r>
      <w:r w:rsidR="00CE5AD5" w:rsidRPr="002124A2">
        <w:rPr>
          <w:rFonts w:asciiTheme="minorHAnsi" w:hAnsiTheme="minorHAnsi"/>
          <w:color w:val="000000" w:themeColor="text1"/>
          <w:vertAlign w:val="superscript"/>
        </w:rPr>
        <w:t>1/2”</w:t>
      </w:r>
      <w:r w:rsidR="00CE5AD5" w:rsidRPr="002124A2">
        <w:rPr>
          <w:rFonts w:asciiTheme="minorHAnsi" w:hAnsiTheme="minorHAnsi"/>
          <w:b/>
          <w:color w:val="000000" w:themeColor="text1"/>
        </w:rPr>
        <w:t xml:space="preserve"> </w:t>
      </w:r>
      <w:r w:rsidR="00CE5AD5" w:rsidRPr="002124A2">
        <w:rPr>
          <w:rFonts w:asciiTheme="minorHAnsi" w:hAnsiTheme="minorHAnsi"/>
          <w:color w:val="000000" w:themeColor="text1"/>
        </w:rPr>
        <w:t xml:space="preserve">çap olacaktır. Sapmaya meydan vermemek için formasyona bağlı olarak delme işlemi 8 </w:t>
      </w:r>
      <w:r w:rsidR="00CE5AD5" w:rsidRPr="002124A2">
        <w:rPr>
          <w:rFonts w:asciiTheme="minorHAnsi" w:hAnsiTheme="minorHAnsi"/>
          <w:color w:val="000000" w:themeColor="text1"/>
          <w:vertAlign w:val="superscript"/>
        </w:rPr>
        <w:t>1/2”</w:t>
      </w:r>
      <w:r w:rsidR="00CE5AD5" w:rsidRPr="002124A2">
        <w:rPr>
          <w:rFonts w:asciiTheme="minorHAnsi" w:hAnsiTheme="minorHAnsi"/>
          <w:color w:val="000000" w:themeColor="text1"/>
        </w:rPr>
        <w:t xml:space="preserve">, 12 </w:t>
      </w:r>
      <w:r w:rsidR="00CE5AD5" w:rsidRPr="002124A2">
        <w:rPr>
          <w:rFonts w:asciiTheme="minorHAnsi" w:hAnsiTheme="minorHAnsi"/>
          <w:color w:val="000000" w:themeColor="text1"/>
          <w:vertAlign w:val="superscript"/>
        </w:rPr>
        <w:t>1/4</w:t>
      </w:r>
      <w:r w:rsidR="00CE5AD5" w:rsidRPr="002124A2">
        <w:rPr>
          <w:rFonts w:asciiTheme="minorHAnsi" w:hAnsiTheme="minorHAnsi"/>
          <w:color w:val="000000" w:themeColor="text1"/>
        </w:rPr>
        <w:t xml:space="preserve">”, 17 </w:t>
      </w:r>
      <w:r w:rsidR="00CE5AD5" w:rsidRPr="002124A2">
        <w:rPr>
          <w:rFonts w:asciiTheme="minorHAnsi" w:hAnsiTheme="minorHAnsi"/>
          <w:color w:val="000000" w:themeColor="text1"/>
          <w:vertAlign w:val="superscript"/>
        </w:rPr>
        <w:t>1/2”</w:t>
      </w:r>
      <w:r w:rsidR="00CE5AD5" w:rsidRPr="002124A2">
        <w:rPr>
          <w:rFonts w:asciiTheme="minorHAnsi" w:hAnsiTheme="minorHAnsi"/>
          <w:b/>
          <w:color w:val="000000" w:themeColor="text1"/>
        </w:rPr>
        <w:t xml:space="preserve"> </w:t>
      </w:r>
      <w:r w:rsidR="00CE5AD5" w:rsidRPr="002124A2">
        <w:rPr>
          <w:rFonts w:asciiTheme="minorHAnsi" w:hAnsiTheme="minorHAnsi"/>
          <w:color w:val="000000" w:themeColor="text1"/>
        </w:rPr>
        <w:t>çaplar</w:t>
      </w:r>
      <w:r w:rsidR="00793280">
        <w:rPr>
          <w:rFonts w:asciiTheme="minorHAnsi" w:hAnsiTheme="minorHAnsi"/>
          <w:color w:val="000000" w:themeColor="text1"/>
        </w:rPr>
        <w:t xml:space="preserve"> </w:t>
      </w:r>
      <w:r w:rsidR="00CE5AD5" w:rsidRPr="002124A2">
        <w:rPr>
          <w:rFonts w:asciiTheme="minorHAnsi" w:hAnsiTheme="minorHAnsi"/>
          <w:color w:val="000000" w:themeColor="text1"/>
        </w:rPr>
        <w:t>uygulanacaktır. Sapmayı minimumda tutmak ve boru inişinde problem yaşamamak için delme ve genişleme yapılan her aşamada takım dizisinde reamer ve stabilizer mutlaka bulunacaktır.</w:t>
      </w:r>
    </w:p>
    <w:p w:rsidR="00AF2C9E" w:rsidRDefault="0065500F" w:rsidP="00CE5AD5">
      <w:pPr>
        <w:spacing w:line="360" w:lineRule="auto"/>
        <w:jc w:val="both"/>
        <w:rPr>
          <w:rFonts w:asciiTheme="minorHAnsi" w:hAnsiTheme="minorHAnsi" w:cs="Calibri"/>
        </w:rPr>
      </w:pPr>
      <w:r w:rsidRPr="002124A2">
        <w:rPr>
          <w:rFonts w:asciiTheme="minorHAnsi" w:hAnsiTheme="minorHAnsi" w:cs="Calibri"/>
          <w:b/>
          <w:bCs/>
          <w:color w:val="000000" w:themeColor="text1"/>
        </w:rPr>
        <w:tab/>
      </w:r>
      <w:r w:rsidR="001B6EFE" w:rsidRPr="002124A2">
        <w:rPr>
          <w:rFonts w:asciiTheme="minorHAnsi" w:hAnsiTheme="minorHAnsi" w:cs="Calibri"/>
          <w:b/>
          <w:bCs/>
          <w:color w:val="000000" w:themeColor="text1"/>
        </w:rPr>
        <w:t>2</w:t>
      </w:r>
      <w:r w:rsidR="00CE5AD5" w:rsidRPr="002124A2">
        <w:rPr>
          <w:rFonts w:asciiTheme="minorHAnsi" w:hAnsiTheme="minorHAnsi" w:cs="Calibri"/>
          <w:b/>
          <w:bCs/>
          <w:color w:val="000000" w:themeColor="text1"/>
        </w:rPr>
        <w:t>.4.3.</w:t>
      </w:r>
      <w:r w:rsidR="00B47D2A">
        <w:rPr>
          <w:rFonts w:asciiTheme="minorHAnsi" w:hAnsiTheme="minorHAnsi" w:cs="Calibri"/>
          <w:bCs/>
          <w:color w:val="000000" w:themeColor="text1"/>
        </w:rPr>
        <w:t xml:space="preserve"> 5</w:t>
      </w:r>
      <w:r w:rsidR="00CE5AD5" w:rsidRPr="002124A2">
        <w:rPr>
          <w:rFonts w:asciiTheme="minorHAnsi" w:hAnsiTheme="minorHAnsi" w:cs="Calibri"/>
          <w:bCs/>
          <w:color w:val="000000" w:themeColor="text1"/>
        </w:rPr>
        <w:t>0</w:t>
      </w:r>
      <w:r w:rsidR="00CE5AD5" w:rsidRPr="002124A2">
        <w:rPr>
          <w:rFonts w:asciiTheme="minorHAnsi" w:hAnsiTheme="minorHAnsi" w:cs="Calibri"/>
          <w:color w:val="000000" w:themeColor="text1"/>
        </w:rPr>
        <w:t xml:space="preserve"> m.ye gelindiğinde </w:t>
      </w:r>
      <w:r w:rsidR="00717F1F" w:rsidRPr="002C7ECC">
        <w:rPr>
          <w:rFonts w:asciiTheme="minorHAnsi" w:hAnsiTheme="minorHAnsi" w:cs="Calibri"/>
        </w:rPr>
        <w:t xml:space="preserve">(Kesin derinliği </w:t>
      </w:r>
      <w:r w:rsidR="00ED2D35">
        <w:rPr>
          <w:rFonts w:asciiTheme="minorHAnsi" w:hAnsiTheme="minorHAnsi" w:cs="Calibri"/>
        </w:rPr>
        <w:t>BÜYÜKŞEHİR BELEDİYESİ</w:t>
      </w:r>
      <w:r w:rsidR="00717F1F" w:rsidRPr="002C7ECC">
        <w:rPr>
          <w:rFonts w:asciiTheme="minorHAnsi" w:hAnsiTheme="minorHAnsi" w:cs="Calibri"/>
        </w:rPr>
        <w:t xml:space="preserve"> yetkilileri belirleyecek), kuyuya </w:t>
      </w:r>
      <w:r w:rsidR="00B47D2A">
        <w:rPr>
          <w:rFonts w:asciiTheme="minorHAnsi" w:hAnsiTheme="minorHAnsi" w:cs="Calibri"/>
        </w:rPr>
        <w:t>14’’</w:t>
      </w:r>
      <w:r w:rsidR="00717F1F" w:rsidRPr="002C7ECC">
        <w:rPr>
          <w:rFonts w:asciiTheme="minorHAnsi" w:hAnsiTheme="minorHAnsi" w:cs="Calibri"/>
          <w:vertAlign w:val="superscript"/>
        </w:rPr>
        <w:t xml:space="preserve"> </w:t>
      </w:r>
      <w:r w:rsidR="00B47D2A">
        <w:rPr>
          <w:rFonts w:asciiTheme="minorHAnsi" w:hAnsiTheme="minorHAnsi" w:cs="Calibri"/>
        </w:rPr>
        <w:t xml:space="preserve">5 mm. et kalınlığında spiral kaynaklı kapalı çelik </w:t>
      </w:r>
      <w:r w:rsidR="00717F1F" w:rsidRPr="002C7ECC">
        <w:rPr>
          <w:rFonts w:asciiTheme="minorHAnsi" w:hAnsiTheme="minorHAnsi" w:cs="Calibri"/>
        </w:rPr>
        <w:t xml:space="preserve"> boru tespit edilen derinliğe indirilecek</w:t>
      </w:r>
      <w:r w:rsidR="00CE5AD5" w:rsidRPr="002124A2">
        <w:rPr>
          <w:rFonts w:asciiTheme="minorHAnsi" w:hAnsiTheme="minorHAnsi" w:cs="Calibri"/>
          <w:color w:val="000000" w:themeColor="text1"/>
        </w:rPr>
        <w:t>; içerisinde %30-40 oranında SİF katılmış, 1,65-1,80 gr/cm</w:t>
      </w:r>
      <w:r w:rsidR="00CE5AD5" w:rsidRPr="002124A2">
        <w:rPr>
          <w:rFonts w:asciiTheme="minorHAnsi" w:hAnsiTheme="minorHAnsi" w:cs="Calibri"/>
          <w:color w:val="000000" w:themeColor="text1"/>
          <w:vertAlign w:val="superscript"/>
        </w:rPr>
        <w:t xml:space="preserve">3 </w:t>
      </w:r>
      <w:r w:rsidR="00CE5AD5" w:rsidRPr="002124A2">
        <w:rPr>
          <w:rFonts w:asciiTheme="minorHAnsi" w:hAnsiTheme="minorHAnsi" w:cs="Calibri"/>
          <w:color w:val="000000" w:themeColor="text1"/>
        </w:rPr>
        <w:t xml:space="preserve">yoğunlukta portlant çimento şerbeti ile yüzeye kadar çimentolanacaktır. </w:t>
      </w:r>
      <w:r w:rsidR="00CE5AD5" w:rsidRPr="002C7ECC">
        <w:rPr>
          <w:rFonts w:asciiTheme="minorHAnsi" w:hAnsiTheme="minorHAnsi" w:cs="Calibri"/>
        </w:rPr>
        <w:t xml:space="preserve">Çimento şerbetinin basılma debisi anülüste türbülans akışı </w:t>
      </w:r>
      <w:r w:rsidR="00CE5AD5" w:rsidRPr="007F4EFE">
        <w:rPr>
          <w:rFonts w:asciiTheme="minorHAnsi" w:hAnsiTheme="minorHAnsi" w:cs="Calibri"/>
        </w:rPr>
        <w:t>sağlayacak miktarda</w:t>
      </w:r>
      <w:r w:rsidR="00CE5AD5" w:rsidRPr="002C7ECC">
        <w:rPr>
          <w:rFonts w:asciiTheme="minorHAnsi" w:hAnsiTheme="minorHAnsi" w:cs="Calibri"/>
        </w:rPr>
        <w:t xml:space="preserve"> olmalı ve çimentonun boru ile sıkı bağ yapmasını sağlamak üzere kuyu cidarındaki bentonit sıvasını uzaklaştırmak için çimento basımı öncesi kuyuya 3-4 m</w:t>
      </w:r>
      <w:r w:rsidR="00CE5AD5" w:rsidRPr="002C7ECC">
        <w:rPr>
          <w:rFonts w:asciiTheme="minorHAnsi" w:hAnsiTheme="minorHAnsi" w:cs="Calibri"/>
          <w:vertAlign w:val="superscript"/>
        </w:rPr>
        <w:t>3</w:t>
      </w:r>
      <w:r w:rsidR="00CE5AD5" w:rsidRPr="002C7ECC">
        <w:rPr>
          <w:rFonts w:asciiTheme="minorHAnsi" w:hAnsiTheme="minorHAnsi" w:cs="Calibri"/>
        </w:rPr>
        <w:t xml:space="preserve"> yıkama suyu </w:t>
      </w:r>
      <w:r w:rsidR="00CE5AD5" w:rsidRPr="002124A2">
        <w:rPr>
          <w:rFonts w:asciiTheme="minorHAnsi" w:hAnsiTheme="minorHAnsi" w:cs="Calibri"/>
          <w:color w:val="000000" w:themeColor="text1"/>
        </w:rPr>
        <w:t xml:space="preserve">basılacaktır. Çimentolama işleminde, </w:t>
      </w:r>
      <w:r w:rsidR="002124A2" w:rsidRPr="002124A2">
        <w:rPr>
          <w:rFonts w:asciiTheme="minorHAnsi" w:hAnsiTheme="minorHAnsi" w:cs="Calibri"/>
          <w:color w:val="000000" w:themeColor="text1"/>
        </w:rPr>
        <w:t xml:space="preserve">jeolojik formasyonun el verdiği doğrultusunda </w:t>
      </w:r>
      <w:r w:rsidR="00CE5AD5" w:rsidRPr="002124A2">
        <w:rPr>
          <w:rFonts w:asciiTheme="minorHAnsi" w:hAnsiTheme="minorHAnsi" w:cs="Calibri"/>
          <w:color w:val="000000" w:themeColor="text1"/>
        </w:rPr>
        <w:t>çimento şerbetinin ötelenmesi çimento şerbetinin yüzeyde izlenmesi ile son bulacaktır.</w:t>
      </w:r>
      <w:r w:rsidR="00CE5AD5" w:rsidRPr="002C7ECC">
        <w:rPr>
          <w:rFonts w:asciiTheme="minorHAnsi" w:hAnsiTheme="minorHAnsi" w:cs="Calibri"/>
        </w:rPr>
        <w:t xml:space="preserve"> Sondaj sırasında çamur kaçağının oluştuğu zonlar geçilirse bu zonlar öncelikle kaçak önleme malzemeleri veya tapa çimento ile kapatılacak veya boru çimentolamasında hesaplanan hacmin </w:t>
      </w:r>
      <w:r w:rsidR="001D0382">
        <w:rPr>
          <w:rFonts w:asciiTheme="minorHAnsi" w:hAnsiTheme="minorHAnsi" w:cs="Calibri"/>
        </w:rPr>
        <w:t>%20</w:t>
      </w:r>
      <w:r w:rsidR="00CE5AD5" w:rsidRPr="002C7ECC">
        <w:rPr>
          <w:rFonts w:asciiTheme="minorHAnsi" w:hAnsiTheme="minorHAnsi" w:cs="Calibri"/>
        </w:rPr>
        <w:t xml:space="preserve"> fazlası kadar çimento şerbeti hazırlanıp çimentolama yapılacaktır (Örğ: %30 fazla hacim, %40 fazla hacim v.b).Çimentolama sırasında </w:t>
      </w:r>
      <w:r w:rsidR="00AF2C9E">
        <w:rPr>
          <w:rFonts w:asciiTheme="minorHAnsi" w:hAnsiTheme="minorHAnsi" w:cs="Calibri"/>
        </w:rPr>
        <w:t>float collar ve float shoe kullanılacaktır.</w:t>
      </w:r>
      <w:r w:rsidR="00CE5AD5" w:rsidRPr="002C7ECC">
        <w:rPr>
          <w:rFonts w:asciiTheme="minorHAnsi" w:hAnsiTheme="minorHAnsi" w:cs="Calibri"/>
        </w:rPr>
        <w:t xml:space="preserve"> Boru inişi sırasında ortalama 40 m.de bir kuyu merkezleme yayı (centralizer) boruya takılacaktır.</w:t>
      </w:r>
      <w:r w:rsidR="00884AFA" w:rsidRPr="002C7ECC">
        <w:rPr>
          <w:rFonts w:asciiTheme="minorHAnsi" w:hAnsiTheme="minorHAnsi" w:cs="Calibri"/>
        </w:rPr>
        <w:t xml:space="preserve"> </w:t>
      </w:r>
      <w:r w:rsidR="00CE5AD5" w:rsidRPr="002C7ECC">
        <w:rPr>
          <w:rFonts w:asciiTheme="minorHAnsi" w:hAnsiTheme="minorHAnsi" w:cs="Calibri"/>
        </w:rPr>
        <w:t>48 saat çimento prizlenme süresi beklendikten sonra kuyubaşına anavana (master valve) ve preventer monte edilecektir. Boruya, ana vana altında uygun bir yere 2 adet 2”lik spool vana karşılıklı olarak yerleştirilecektir. Çimento kesimi sırasında boru içinde klavuza 10 m. kala çimento kesimi durdurulacak ve preventer kapatılarak 150-200 psi</w:t>
      </w:r>
      <w:r w:rsidR="001D0382">
        <w:rPr>
          <w:rFonts w:asciiTheme="minorHAnsi" w:hAnsiTheme="minorHAnsi" w:cs="Calibri"/>
        </w:rPr>
        <w:t xml:space="preserve"> (13 bar)</w:t>
      </w:r>
      <w:r w:rsidR="00CE5AD5" w:rsidRPr="002C7ECC">
        <w:rPr>
          <w:rFonts w:asciiTheme="minorHAnsi" w:hAnsiTheme="minorHAnsi" w:cs="Calibri"/>
        </w:rPr>
        <w:t xml:space="preserve"> basınç ile preventer testi yapılacaktır.</w:t>
      </w:r>
    </w:p>
    <w:p w:rsidR="00CE5AD5" w:rsidRPr="002C7ECC" w:rsidRDefault="00CE5AD5" w:rsidP="00CE5AD5">
      <w:pPr>
        <w:spacing w:line="360" w:lineRule="auto"/>
        <w:jc w:val="both"/>
        <w:rPr>
          <w:rFonts w:asciiTheme="minorHAnsi" w:hAnsiTheme="minorHAnsi"/>
        </w:rPr>
      </w:pPr>
      <w:r w:rsidRPr="002C7ECC">
        <w:rPr>
          <w:rFonts w:asciiTheme="minorHAnsi" w:hAnsiTheme="minorHAnsi" w:cs="Calibri"/>
        </w:rPr>
        <w:t xml:space="preserve"> Boru arkasında tüm çabalara karşın çimento ile doldurulamayan zon olduğu biliniyorsa bu test yapılmayabilir. </w:t>
      </w:r>
      <w:r w:rsidRPr="002C7ECC">
        <w:rPr>
          <w:rFonts w:asciiTheme="minorHAnsi" w:hAnsiTheme="minorHAnsi"/>
        </w:rPr>
        <w:t>Kuyubaşı eki</w:t>
      </w:r>
      <w:r w:rsidR="00AF2C9E">
        <w:rPr>
          <w:rFonts w:asciiTheme="minorHAnsi" w:hAnsiTheme="minorHAnsi"/>
        </w:rPr>
        <w:t>pmanı montajından sonra kuyuda 12</w:t>
      </w:r>
      <w:r w:rsidRPr="002C7ECC">
        <w:rPr>
          <w:rFonts w:asciiTheme="minorHAnsi" w:hAnsiTheme="minorHAnsi"/>
        </w:rPr>
        <w:t xml:space="preserve"> </w:t>
      </w:r>
      <w:r w:rsidR="001B6EFE">
        <w:rPr>
          <w:rFonts w:asciiTheme="minorHAnsi" w:hAnsiTheme="minorHAnsi"/>
          <w:vertAlign w:val="superscript"/>
        </w:rPr>
        <w:t>1/</w:t>
      </w:r>
      <w:r w:rsidR="00AF2C9E">
        <w:rPr>
          <w:rFonts w:asciiTheme="minorHAnsi" w:hAnsiTheme="minorHAnsi"/>
          <w:vertAlign w:val="superscript"/>
        </w:rPr>
        <w:t>4</w:t>
      </w:r>
      <w:r w:rsidRPr="002C7ECC">
        <w:rPr>
          <w:rFonts w:asciiTheme="minorHAnsi" w:hAnsiTheme="minorHAnsi"/>
          <w:vertAlign w:val="superscript"/>
        </w:rPr>
        <w:t xml:space="preserve">” </w:t>
      </w:r>
      <w:r w:rsidRPr="002C7ECC">
        <w:rPr>
          <w:rFonts w:asciiTheme="minorHAnsi" w:hAnsiTheme="minorHAnsi"/>
        </w:rPr>
        <w:t>matkapla</w:t>
      </w:r>
      <w:r w:rsidR="00EA676D">
        <w:rPr>
          <w:rFonts w:asciiTheme="minorHAnsi" w:hAnsiTheme="minorHAnsi"/>
        </w:rPr>
        <w:t xml:space="preserve"> ilerlemeye devam edilecektir. </w:t>
      </w:r>
      <w:r w:rsidR="00955316">
        <w:rPr>
          <w:rFonts w:asciiTheme="minorHAnsi" w:hAnsiTheme="minorHAnsi"/>
        </w:rPr>
        <w:t>4</w:t>
      </w:r>
      <w:r w:rsidRPr="002C7ECC">
        <w:rPr>
          <w:rFonts w:asciiTheme="minorHAnsi" w:hAnsiTheme="minorHAnsi"/>
        </w:rPr>
        <w:t xml:space="preserve">00 m. derinliğe gelindiğinde (Kesin derinliği </w:t>
      </w:r>
      <w:r w:rsidR="00ED2D35" w:rsidRPr="00ED2D35">
        <w:rPr>
          <w:rFonts w:asciiTheme="minorHAnsi" w:hAnsiTheme="minorHAnsi"/>
        </w:rPr>
        <w:t>BÜYÜKŞEHİR BELEDİYESİ</w:t>
      </w:r>
      <w:r w:rsidRPr="002C7ECC">
        <w:rPr>
          <w:rFonts w:asciiTheme="minorHAnsi" w:hAnsiTheme="minorHAnsi"/>
        </w:rPr>
        <w:t xml:space="preserve"> yetkilileri belirleyecek),</w:t>
      </w:r>
      <w:r w:rsidR="00DC489D">
        <w:rPr>
          <w:rFonts w:asciiTheme="minorHAnsi" w:hAnsiTheme="minorHAnsi"/>
        </w:rPr>
        <w:t xml:space="preserve">  </w:t>
      </w:r>
      <w:r w:rsidRPr="002C7ECC">
        <w:rPr>
          <w:rFonts w:asciiTheme="minorHAnsi" w:hAnsiTheme="minorHAnsi"/>
        </w:rPr>
        <w:t xml:space="preserve">Alınacak jeofizik kuyu logları sonucuna göre </w:t>
      </w:r>
      <w:r w:rsidR="00ED2D35" w:rsidRPr="00ED2D35">
        <w:rPr>
          <w:rFonts w:asciiTheme="minorHAnsi" w:hAnsiTheme="minorHAnsi"/>
        </w:rPr>
        <w:t>BÜYÜKŞEHİR BELEDİYESİ</w:t>
      </w:r>
      <w:r w:rsidRPr="004775FE">
        <w:rPr>
          <w:rFonts w:asciiTheme="minorHAnsi" w:hAnsiTheme="minorHAnsi"/>
          <w:color w:val="FF0000"/>
        </w:rPr>
        <w:t xml:space="preserve"> </w:t>
      </w:r>
      <w:r w:rsidRPr="002C7ECC">
        <w:rPr>
          <w:rFonts w:asciiTheme="minorHAnsi" w:hAnsiTheme="minorHAnsi"/>
        </w:rPr>
        <w:t>yetkililerinin belirleyeceği metraja</w:t>
      </w:r>
      <w:r w:rsidR="00AF2C9E">
        <w:rPr>
          <w:rFonts w:asciiTheme="minorHAnsi" w:hAnsiTheme="minorHAnsi"/>
        </w:rPr>
        <w:t xml:space="preserve"> kadar 12</w:t>
      </w:r>
      <w:r w:rsidRPr="002C7ECC">
        <w:rPr>
          <w:rFonts w:asciiTheme="minorHAnsi" w:hAnsiTheme="minorHAnsi"/>
        </w:rPr>
        <w:t xml:space="preserve"> </w:t>
      </w:r>
      <w:r w:rsidR="00AF2C9E">
        <w:rPr>
          <w:rFonts w:asciiTheme="minorHAnsi" w:hAnsiTheme="minorHAnsi"/>
          <w:vertAlign w:val="superscript"/>
        </w:rPr>
        <w:t>1/4</w:t>
      </w:r>
      <w:r w:rsidRPr="002C7ECC">
        <w:rPr>
          <w:rFonts w:asciiTheme="minorHAnsi" w:hAnsiTheme="minorHAnsi"/>
          <w:vertAlign w:val="superscript"/>
        </w:rPr>
        <w:t xml:space="preserve">” </w:t>
      </w:r>
      <w:r w:rsidRPr="002C7ECC">
        <w:rPr>
          <w:rFonts w:asciiTheme="minorHAnsi" w:hAnsiTheme="minorHAnsi"/>
        </w:rPr>
        <w:t xml:space="preserve">matkapla ilerlemeye devam edilecektir. </w:t>
      </w:r>
      <w:r w:rsidR="00ED2D35" w:rsidRPr="00ED2D35">
        <w:rPr>
          <w:rFonts w:asciiTheme="minorHAnsi" w:hAnsiTheme="minorHAnsi"/>
        </w:rPr>
        <w:lastRenderedPageBreak/>
        <w:t>BÜYÜKŞEHİR BELEDİYESİ</w:t>
      </w:r>
      <w:r w:rsidRPr="004775FE">
        <w:rPr>
          <w:rFonts w:asciiTheme="minorHAnsi" w:hAnsiTheme="minorHAnsi"/>
          <w:color w:val="FF0000"/>
        </w:rPr>
        <w:t xml:space="preserve"> </w:t>
      </w:r>
      <w:r w:rsidRPr="002C7ECC">
        <w:rPr>
          <w:rFonts w:asciiTheme="minorHAnsi" w:hAnsiTheme="minorHAnsi"/>
        </w:rPr>
        <w:t xml:space="preserve">yetkililerinin incelemesi sonucunda sondaj verilerinin uygun olmaması durumunda sondaja son verilecektir. Yüklenicinin yapmış olduğu hizmetler, </w:t>
      </w:r>
      <w:r w:rsidRPr="002C7ECC">
        <w:rPr>
          <w:rFonts w:asciiTheme="minorHAnsi" w:hAnsiTheme="minorHAnsi"/>
          <w:bCs/>
        </w:rPr>
        <w:t>yüklenicinin teklif ettiği birim fiyatın çarpımı sonucu bulunan</w:t>
      </w:r>
      <w:r w:rsidRPr="002C7ECC">
        <w:rPr>
          <w:rFonts w:asciiTheme="minorHAnsi" w:hAnsiTheme="minorHAnsi"/>
        </w:rPr>
        <w:t xml:space="preserve"> hak</w:t>
      </w:r>
      <w:r w:rsidR="00793280">
        <w:rPr>
          <w:rFonts w:asciiTheme="minorHAnsi" w:hAnsiTheme="minorHAnsi"/>
        </w:rPr>
        <w:t xml:space="preserve"> </w:t>
      </w:r>
      <w:r w:rsidRPr="002C7ECC">
        <w:rPr>
          <w:rFonts w:asciiTheme="minorHAnsi" w:hAnsiTheme="minorHAnsi"/>
        </w:rPr>
        <w:t xml:space="preserve">edişi yapılacaktır. </w:t>
      </w:r>
      <w:r w:rsidR="00C93268" w:rsidRPr="002C7ECC">
        <w:rPr>
          <w:rFonts w:asciiTheme="minorHAnsi" w:hAnsiTheme="minorHAnsi"/>
          <w:bCs/>
          <w:iCs/>
        </w:rPr>
        <w:t>Teknik şartnamede belirtilen şartların yerine getirilmesinde doğacak konuya ilişkin ilave işler,</w:t>
      </w:r>
      <w:r w:rsidR="00FB003E" w:rsidRPr="002C7ECC">
        <w:rPr>
          <w:rFonts w:asciiTheme="minorHAnsi" w:hAnsiTheme="minorHAnsi"/>
          <w:bCs/>
          <w:iCs/>
        </w:rPr>
        <w:t xml:space="preserve"> analizler, deneyler, malzemeler, cezalar vb.</w:t>
      </w:r>
      <w:r w:rsidR="00C93268" w:rsidRPr="002C7ECC">
        <w:rPr>
          <w:rFonts w:asciiTheme="minorHAnsi" w:hAnsiTheme="minorHAnsi"/>
          <w:bCs/>
          <w:iCs/>
        </w:rPr>
        <w:t xml:space="preserve"> toplam sözleşme bedeline dahil olup ayrıca bedel ödenmeyecektir. </w:t>
      </w:r>
      <w:r w:rsidR="00793280">
        <w:rPr>
          <w:rFonts w:asciiTheme="minorHAnsi" w:hAnsiTheme="minorHAnsi"/>
        </w:rPr>
        <w:t>K</w:t>
      </w:r>
      <w:r w:rsidRPr="002C7ECC">
        <w:rPr>
          <w:rFonts w:asciiTheme="minorHAnsi" w:hAnsiTheme="minorHAnsi"/>
        </w:rPr>
        <w:t xml:space="preserve">uyuya </w:t>
      </w:r>
      <w:r w:rsidR="00717F1F" w:rsidRPr="002C7ECC">
        <w:rPr>
          <w:rFonts w:asciiTheme="minorHAnsi" w:hAnsiTheme="minorHAnsi"/>
        </w:rPr>
        <w:t xml:space="preserve">9 </w:t>
      </w:r>
      <w:r w:rsidR="00717F1F" w:rsidRPr="002C7ECC">
        <w:rPr>
          <w:rFonts w:asciiTheme="minorHAnsi" w:hAnsiTheme="minorHAnsi"/>
          <w:vertAlign w:val="superscript"/>
        </w:rPr>
        <w:t>5/8”</w:t>
      </w:r>
      <w:r w:rsidR="00717F1F" w:rsidRPr="002C7ECC">
        <w:rPr>
          <w:rFonts w:asciiTheme="minorHAnsi" w:hAnsiTheme="minorHAnsi"/>
        </w:rPr>
        <w:t xml:space="preserve"> </w:t>
      </w:r>
      <w:r w:rsidR="00955316" w:rsidRPr="00955316">
        <w:rPr>
          <w:rFonts w:asciiTheme="minorHAnsi" w:hAnsiTheme="minorHAnsi"/>
          <w:vertAlign w:val="superscript"/>
        </w:rPr>
        <w:t xml:space="preserve"> </w:t>
      </w:r>
      <w:r w:rsidR="00793280">
        <w:rPr>
          <w:rFonts w:asciiTheme="minorHAnsi" w:hAnsiTheme="minorHAnsi"/>
        </w:rPr>
        <w:t>160m. 5 mm ,120m. 6mm,120m. 7mm</w:t>
      </w:r>
      <w:r w:rsidR="00955316" w:rsidRPr="00955316">
        <w:rPr>
          <w:rFonts w:asciiTheme="minorHAnsi" w:hAnsiTheme="minorHAnsi"/>
        </w:rPr>
        <w:t xml:space="preserve"> et kalınlığında spiral kaynaklı kapalı çelik  boru </w:t>
      </w:r>
      <w:r w:rsidRPr="002C7ECC">
        <w:rPr>
          <w:rFonts w:asciiTheme="minorHAnsi" w:hAnsiTheme="minorHAnsi"/>
        </w:rPr>
        <w:t xml:space="preserve"> tespit edilen derinliğe indirilerek yoğunluğu 1,65-1,80 gr/cm</w:t>
      </w:r>
      <w:r w:rsidRPr="002C7ECC">
        <w:rPr>
          <w:rFonts w:asciiTheme="minorHAnsi" w:hAnsiTheme="minorHAnsi"/>
          <w:vertAlign w:val="superscript"/>
        </w:rPr>
        <w:t xml:space="preserve">3 </w:t>
      </w:r>
      <w:r w:rsidRPr="002C7ECC">
        <w:rPr>
          <w:rFonts w:asciiTheme="minorHAnsi" w:hAnsiTheme="minorHAnsi"/>
        </w:rPr>
        <w:t xml:space="preserve">yoğunlukta % 30-40 oranında SİF katılmış, portlant çimento şerbeti ile yüzeye kadar çimentolanacaktır. </w:t>
      </w:r>
      <w:r w:rsidRPr="008759F8">
        <w:rPr>
          <w:rFonts w:asciiTheme="minorHAnsi" w:hAnsiTheme="minorHAnsi"/>
          <w:color w:val="000000" w:themeColor="text1"/>
        </w:rPr>
        <w:t>Çimentolama işleminde,</w:t>
      </w:r>
      <w:r w:rsidR="008759F8" w:rsidRPr="008759F8">
        <w:rPr>
          <w:rFonts w:asciiTheme="minorHAnsi" w:hAnsiTheme="minorHAnsi" w:cs="Calibri"/>
          <w:color w:val="000000" w:themeColor="text1"/>
        </w:rPr>
        <w:t xml:space="preserve"> jeolojik formasyonun el verdiği doğrultusunda</w:t>
      </w:r>
      <w:r w:rsidRPr="008759F8">
        <w:rPr>
          <w:rFonts w:asciiTheme="minorHAnsi" w:hAnsiTheme="minorHAnsi"/>
          <w:color w:val="000000" w:themeColor="text1"/>
        </w:rPr>
        <w:t xml:space="preserve"> çimento şerbetinin ötelenmesi çimento şerbetinin yüzeyde izlenmesi ile son bulacaktır.</w:t>
      </w:r>
      <w:r w:rsidRPr="002C7ECC">
        <w:rPr>
          <w:rFonts w:asciiTheme="minorHAnsi" w:hAnsiTheme="minorHAnsi"/>
        </w:rPr>
        <w:t xml:space="preserve"> Çimentonun yüzeye gelmemesi durumunda bir önceki adımda izlenmesi gereken aşamalar yerine getirilecektir. Bu aşamada da boru inişinde, her 40 m.de bir olmak üzere merkezleme yayı (centralizer) takılacak, </w:t>
      </w:r>
      <w:r w:rsidR="00AF2C9E">
        <w:rPr>
          <w:rFonts w:asciiTheme="minorHAnsi" w:hAnsiTheme="minorHAnsi"/>
        </w:rPr>
        <w:t xml:space="preserve">float collar ve float shoe </w:t>
      </w:r>
      <w:r w:rsidRPr="002C7ECC">
        <w:rPr>
          <w:rFonts w:asciiTheme="minorHAnsi" w:hAnsiTheme="minorHAnsi"/>
        </w:rPr>
        <w:t xml:space="preserve">kullanılacaktır. 48 saat çimento prizlenme süresi beklendikten sonra kuyubaşına anavana (master valve) ve preventer monte edilecek ve çimento kesimi sırasında bir önceki aşamada belirtilen preventer testi bahsedildiği şekilde yapılacaktır. Bu boruların içinden 8 </w:t>
      </w:r>
      <w:r w:rsidRPr="002C7ECC">
        <w:rPr>
          <w:rFonts w:asciiTheme="minorHAnsi" w:hAnsiTheme="minorHAnsi"/>
          <w:vertAlign w:val="superscript"/>
        </w:rPr>
        <w:t xml:space="preserve">1/2” </w:t>
      </w:r>
      <w:r w:rsidRPr="002C7ECC">
        <w:rPr>
          <w:rFonts w:asciiTheme="minorHAnsi" w:hAnsiTheme="minorHAnsi"/>
        </w:rPr>
        <w:t xml:space="preserve">matkapla hedef derinliğe kadar delme işlemine devam edilecek daha sonra </w:t>
      </w:r>
      <w:r w:rsidR="004775FE">
        <w:rPr>
          <w:rFonts w:asciiTheme="minorHAnsi" w:hAnsiTheme="minorHAnsi"/>
        </w:rPr>
        <w:t>6</w:t>
      </w:r>
      <w:r w:rsidR="004775FE">
        <w:rPr>
          <w:rFonts w:asciiTheme="minorHAnsi" w:hAnsiTheme="minorHAnsi" w:cstheme="minorHAnsi"/>
        </w:rPr>
        <w:t>⅝</w:t>
      </w:r>
      <w:r w:rsidR="00717F1F" w:rsidRPr="002C7ECC">
        <w:rPr>
          <w:rFonts w:asciiTheme="minorHAnsi" w:hAnsiTheme="minorHAnsi"/>
        </w:rPr>
        <w:t xml:space="preserve">”, </w:t>
      </w:r>
      <w:r w:rsidR="00955316" w:rsidRPr="00955316">
        <w:rPr>
          <w:rFonts w:asciiTheme="minorHAnsi" w:hAnsiTheme="minorHAnsi"/>
          <w:vertAlign w:val="superscript"/>
        </w:rPr>
        <w:t xml:space="preserve"> </w:t>
      </w:r>
      <w:r w:rsidR="00793280">
        <w:rPr>
          <w:rFonts w:asciiTheme="minorHAnsi" w:hAnsiTheme="minorHAnsi"/>
        </w:rPr>
        <w:t>6</w:t>
      </w:r>
      <w:r w:rsidR="00955316" w:rsidRPr="00955316">
        <w:rPr>
          <w:rFonts w:asciiTheme="minorHAnsi" w:hAnsiTheme="minorHAnsi"/>
        </w:rPr>
        <w:t xml:space="preserve"> mm. et kalınlığında spiral kaynaklı </w:t>
      </w:r>
      <w:r w:rsidR="00955316">
        <w:rPr>
          <w:rFonts w:asciiTheme="minorHAnsi" w:hAnsiTheme="minorHAnsi"/>
        </w:rPr>
        <w:t>filitreli</w:t>
      </w:r>
      <w:r w:rsidR="00955316" w:rsidRPr="00955316">
        <w:rPr>
          <w:rFonts w:asciiTheme="minorHAnsi" w:hAnsiTheme="minorHAnsi"/>
        </w:rPr>
        <w:t xml:space="preserve"> çelik  </w:t>
      </w:r>
      <w:r w:rsidR="00955316">
        <w:rPr>
          <w:rFonts w:asciiTheme="minorHAnsi" w:hAnsiTheme="minorHAnsi"/>
        </w:rPr>
        <w:t xml:space="preserve">boru </w:t>
      </w:r>
      <w:r w:rsidR="00717F1F" w:rsidRPr="002C7ECC">
        <w:rPr>
          <w:rFonts w:asciiTheme="minorHAnsi" w:hAnsiTheme="minorHAnsi"/>
        </w:rPr>
        <w:t xml:space="preserve">, </w:t>
      </w:r>
      <w:r w:rsidRPr="002C7ECC">
        <w:rPr>
          <w:rFonts w:asciiTheme="minorHAnsi" w:hAnsiTheme="minorHAnsi"/>
        </w:rPr>
        <w:t xml:space="preserve">kuyu tabanında 2 m kapalı üst seviyelerde üretim yapacak zonlara göre kapalı-filtreli kombinasyonu şeklinde dizayn edilecektir. Kuyu başına monte edilecek vananın özellikleri elde edilen akışkanın sıcaklık ve basıncı göz önünde bulundurularak </w:t>
      </w:r>
      <w:r w:rsidR="00ED2D35" w:rsidRPr="00ED2D35">
        <w:rPr>
          <w:rFonts w:asciiTheme="minorHAnsi" w:hAnsiTheme="minorHAnsi"/>
        </w:rPr>
        <w:t>BÜYÜKŞEHİR BELEDİYESİ</w:t>
      </w:r>
      <w:r w:rsidRPr="002C7ECC">
        <w:rPr>
          <w:rFonts w:asciiTheme="minorHAnsi" w:hAnsiTheme="minorHAnsi"/>
        </w:rPr>
        <w:t xml:space="preserve"> yetkililerince belirlenecek ve montajın yapılacağı boru çapına uygun </w:t>
      </w:r>
      <w:r w:rsidRPr="008759F8">
        <w:rPr>
          <w:rFonts w:asciiTheme="minorHAnsi" w:hAnsiTheme="minorHAnsi"/>
          <w:color w:val="000000" w:themeColor="text1"/>
        </w:rPr>
        <w:t>olacaktır. Kuyubaşı ekipmanlarının tedariki ve montajı yükleniciye aittir.</w:t>
      </w:r>
      <w:r w:rsidRPr="002C7ECC">
        <w:rPr>
          <w:rFonts w:asciiTheme="minorHAnsi" w:hAnsiTheme="minorHAnsi"/>
        </w:rPr>
        <w:t xml:space="preserve"> </w:t>
      </w:r>
      <w:r w:rsidR="00AF2C9E">
        <w:rPr>
          <w:rFonts w:asciiTheme="minorHAnsi" w:hAnsiTheme="minorHAnsi"/>
        </w:rPr>
        <w:t>K</w:t>
      </w:r>
      <w:r w:rsidRPr="002C7ECC">
        <w:rPr>
          <w:rFonts w:asciiTheme="minorHAnsi" w:hAnsiTheme="minorHAnsi"/>
        </w:rPr>
        <w:t>uyu şartlarından dolayı ağır çamur gerekirse, barit kullanarak gerekli yoğunluktaki çamur hazırlanacaktır. Kaçak oluşması durumunda veya kuyu şartlarında meydana gelen değişikliklerde çamur k</w:t>
      </w:r>
      <w:r w:rsidR="008759F8">
        <w:rPr>
          <w:rFonts w:asciiTheme="minorHAnsi" w:hAnsiTheme="minorHAnsi"/>
        </w:rPr>
        <w:t xml:space="preserve">imyasalları kullanılacaktır. </w:t>
      </w:r>
      <w:r w:rsidR="006B6883">
        <w:rPr>
          <w:rFonts w:asciiTheme="minorHAnsi" w:hAnsiTheme="minorHAnsi"/>
        </w:rPr>
        <w:t>Vis</w:t>
      </w:r>
      <w:r w:rsidR="006B6883" w:rsidRPr="002C7ECC">
        <w:rPr>
          <w:rFonts w:asciiTheme="minorHAnsi" w:hAnsiTheme="minorHAnsi"/>
        </w:rPr>
        <w:t>kozite</w:t>
      </w:r>
      <w:r w:rsidRPr="002C7ECC">
        <w:rPr>
          <w:rFonts w:asciiTheme="minorHAnsi" w:hAnsiTheme="minorHAnsi"/>
        </w:rPr>
        <w:t xml:space="preserve"> değeri normal şartlarda 40-60 olacak ancak bu değer kuyu şartlarına göre değiştirilebilecektir. Sondaj sırasında elek veya kum ayırıcı (desander) sürekli çalıştırılacak kum oranının % 2’ yi geçmemesine özen gösterilecektir.</w:t>
      </w:r>
    </w:p>
    <w:p w:rsidR="00CE5AD5" w:rsidRPr="002C7ECC" w:rsidRDefault="0065500F" w:rsidP="00CE5AD5">
      <w:pPr>
        <w:spacing w:line="360" w:lineRule="auto"/>
        <w:jc w:val="both"/>
        <w:rPr>
          <w:rFonts w:asciiTheme="minorHAnsi" w:hAnsiTheme="minorHAnsi"/>
        </w:rPr>
      </w:pPr>
      <w:r w:rsidRPr="002C7ECC">
        <w:rPr>
          <w:rFonts w:asciiTheme="minorHAnsi" w:hAnsiTheme="minorHAnsi"/>
          <w:b/>
        </w:rPr>
        <w:tab/>
      </w:r>
      <w:r w:rsidR="001B6EFE">
        <w:rPr>
          <w:rFonts w:asciiTheme="minorHAnsi" w:hAnsiTheme="minorHAnsi"/>
          <w:b/>
        </w:rPr>
        <w:t>2</w:t>
      </w:r>
      <w:r w:rsidR="00CE5AD5" w:rsidRPr="002C7ECC">
        <w:rPr>
          <w:rFonts w:asciiTheme="minorHAnsi" w:hAnsiTheme="minorHAnsi"/>
          <w:b/>
        </w:rPr>
        <w:t>.4.4.</w:t>
      </w:r>
      <w:r w:rsidR="00CE5AD5" w:rsidRPr="002C7ECC">
        <w:rPr>
          <w:rFonts w:asciiTheme="minorHAnsi" w:hAnsiTheme="minorHAnsi"/>
        </w:rPr>
        <w:t xml:space="preserve"> İş bitimi günlük ilerlemeleri gösterir raporlar (</w:t>
      </w:r>
      <w:r w:rsidR="008759F8" w:rsidRPr="002C7ECC">
        <w:rPr>
          <w:rFonts w:asciiTheme="minorHAnsi" w:hAnsiTheme="minorHAnsi"/>
        </w:rPr>
        <w:t>vardiya</w:t>
      </w:r>
      <w:r w:rsidR="00CE5AD5" w:rsidRPr="002C7ECC">
        <w:rPr>
          <w:rFonts w:asciiTheme="minorHAnsi" w:hAnsiTheme="minorHAnsi"/>
        </w:rPr>
        <w:t xml:space="preserve"> raporları) yüklenici tarafından </w:t>
      </w:r>
      <w:r w:rsidR="00ED2D35" w:rsidRPr="00ED2D35">
        <w:rPr>
          <w:rFonts w:asciiTheme="minorHAnsi" w:hAnsiTheme="minorHAnsi"/>
        </w:rPr>
        <w:t>BÜYÜKŞEHİR BELEDİYESİ</w:t>
      </w:r>
      <w:r w:rsidR="00CE5AD5" w:rsidRPr="002C7ECC">
        <w:rPr>
          <w:rFonts w:asciiTheme="minorHAnsi" w:hAnsiTheme="minorHAnsi"/>
        </w:rPr>
        <w:t xml:space="preserve"> yetkilisine teslim edilecektir.</w:t>
      </w:r>
      <w:r w:rsidR="00884AFA" w:rsidRPr="002C7ECC">
        <w:rPr>
          <w:rFonts w:asciiTheme="minorHAnsi" w:hAnsiTheme="minorHAnsi"/>
        </w:rPr>
        <w:t xml:space="preserve"> İş bitimi günlük ilerlemeleri gösterir raporlar takım dizisi, kullanılan malzemeler, </w:t>
      </w:r>
      <w:r w:rsidR="00177450" w:rsidRPr="002C7ECC">
        <w:rPr>
          <w:rFonts w:asciiTheme="minorHAnsi" w:hAnsiTheme="minorHAnsi"/>
        </w:rPr>
        <w:t>ç</w:t>
      </w:r>
      <w:r w:rsidR="00884AFA" w:rsidRPr="002C7ECC">
        <w:rPr>
          <w:rFonts w:asciiTheme="minorHAnsi" w:hAnsiTheme="minorHAnsi"/>
        </w:rPr>
        <w:t>amur kaçağı miktarı ve seviyeleri, çamur sıcaklığı, sıcak</w:t>
      </w:r>
      <w:r w:rsidR="00C17B92" w:rsidRPr="002C7ECC">
        <w:rPr>
          <w:rFonts w:asciiTheme="minorHAnsi" w:hAnsiTheme="minorHAnsi"/>
        </w:rPr>
        <w:t xml:space="preserve"> </w:t>
      </w:r>
      <w:r w:rsidR="00884AFA" w:rsidRPr="002C7ECC">
        <w:rPr>
          <w:rFonts w:asciiTheme="minorHAnsi" w:hAnsiTheme="minorHAnsi"/>
        </w:rPr>
        <w:t xml:space="preserve">su geliş seviye ve miktarı, vardiya raporlarına saat, gün ay olarak </w:t>
      </w:r>
      <w:r w:rsidR="00884AFA" w:rsidRPr="002C7ECC">
        <w:rPr>
          <w:rFonts w:asciiTheme="minorHAnsi" w:hAnsiTheme="minorHAnsi"/>
        </w:rPr>
        <w:lastRenderedPageBreak/>
        <w:t xml:space="preserve">yazılacak ve bir örneği iş bitimi tutanağı ile birlikte yüklenici tarafından </w:t>
      </w:r>
      <w:r w:rsidR="00ED2D35" w:rsidRPr="00ED2D35">
        <w:rPr>
          <w:rFonts w:asciiTheme="minorHAnsi" w:hAnsiTheme="minorHAnsi"/>
        </w:rPr>
        <w:t>BÜYÜKŞEHİR BELEDİYESİ</w:t>
      </w:r>
      <w:r w:rsidR="00884AFA" w:rsidRPr="002C7ECC">
        <w:rPr>
          <w:rFonts w:asciiTheme="minorHAnsi" w:hAnsiTheme="minorHAnsi"/>
        </w:rPr>
        <w:t xml:space="preserve"> yetkilisine teslim edilecektir.</w:t>
      </w:r>
      <w:r w:rsidR="00DD7137">
        <w:rPr>
          <w:rFonts w:asciiTheme="minorHAnsi" w:hAnsiTheme="minorHAnsi"/>
        </w:rPr>
        <w:t xml:space="preserve"> Aynı zamanda </w:t>
      </w:r>
      <w:r w:rsidR="00ED2D35">
        <w:rPr>
          <w:rFonts w:asciiTheme="minorHAnsi" w:hAnsiTheme="minorHAnsi"/>
        </w:rPr>
        <w:t>BÜYÜKŞEHİR BELEDİYESİ</w:t>
      </w:r>
      <w:r w:rsidR="00DD7137">
        <w:rPr>
          <w:rFonts w:asciiTheme="minorHAnsi" w:hAnsiTheme="minorHAnsi"/>
        </w:rPr>
        <w:t xml:space="preserve"> yetkilisine günlük mail ortamında rapor verilecektir.</w:t>
      </w:r>
    </w:p>
    <w:p w:rsidR="00CE5AD5" w:rsidRPr="002C7ECC" w:rsidRDefault="0065500F" w:rsidP="00CE5AD5">
      <w:pPr>
        <w:spacing w:line="360" w:lineRule="auto"/>
        <w:jc w:val="both"/>
        <w:rPr>
          <w:rFonts w:asciiTheme="minorHAnsi" w:hAnsiTheme="minorHAnsi"/>
        </w:rPr>
      </w:pPr>
      <w:r w:rsidRPr="002C7ECC">
        <w:rPr>
          <w:rFonts w:asciiTheme="minorHAnsi" w:hAnsiTheme="minorHAnsi"/>
          <w:b/>
        </w:rPr>
        <w:tab/>
      </w:r>
      <w:r w:rsidR="001B6EFE">
        <w:rPr>
          <w:rFonts w:asciiTheme="minorHAnsi" w:hAnsiTheme="minorHAnsi"/>
          <w:b/>
        </w:rPr>
        <w:t>2</w:t>
      </w:r>
      <w:r w:rsidR="00CE5AD5" w:rsidRPr="002C7ECC">
        <w:rPr>
          <w:rFonts w:asciiTheme="minorHAnsi" w:hAnsiTheme="minorHAnsi"/>
          <w:b/>
        </w:rPr>
        <w:t>.4.5.</w:t>
      </w:r>
      <w:r w:rsidR="00CE5AD5" w:rsidRPr="002C7ECC">
        <w:rPr>
          <w:rFonts w:asciiTheme="minorHAnsi" w:hAnsiTheme="minorHAnsi"/>
        </w:rPr>
        <w:t xml:space="preserve"> İlerleme sırasında her</w:t>
      </w:r>
      <w:r w:rsidR="005D408B">
        <w:rPr>
          <w:rFonts w:asciiTheme="minorHAnsi" w:hAnsiTheme="minorHAnsi"/>
        </w:rPr>
        <w:t xml:space="preserve"> 2</w:t>
      </w:r>
      <w:r w:rsidR="00CE5AD5" w:rsidRPr="002C7ECC">
        <w:rPr>
          <w:rFonts w:asciiTheme="minorHAnsi" w:hAnsiTheme="minorHAnsi"/>
        </w:rPr>
        <w:t xml:space="preserve"> metrede kırıntı numunesi </w:t>
      </w:r>
      <w:r w:rsidR="008759F8" w:rsidRPr="002C7ECC">
        <w:rPr>
          <w:rFonts w:asciiTheme="minorHAnsi" w:hAnsiTheme="minorHAnsi"/>
        </w:rPr>
        <w:t>vardiya</w:t>
      </w:r>
      <w:r w:rsidR="00CE5AD5" w:rsidRPr="002C7ECC">
        <w:rPr>
          <w:rFonts w:asciiTheme="minorHAnsi" w:hAnsiTheme="minorHAnsi"/>
        </w:rPr>
        <w:t xml:space="preserve"> sondörü tarafından aldırılacak ve tarif edildiği şekilde muamele edilip şeffaf naylon torbalara alındığı seviyelerini gösterir şekilde etiketlenip konulacaktır.</w:t>
      </w:r>
    </w:p>
    <w:p w:rsidR="00CE5AD5" w:rsidRPr="008759F8" w:rsidRDefault="0065500F" w:rsidP="00CE5AD5">
      <w:pPr>
        <w:spacing w:line="360" w:lineRule="auto"/>
        <w:jc w:val="both"/>
        <w:rPr>
          <w:rFonts w:asciiTheme="minorHAnsi" w:hAnsiTheme="minorHAnsi"/>
          <w:color w:val="000000" w:themeColor="text1"/>
        </w:rPr>
      </w:pPr>
      <w:r w:rsidRPr="008759F8">
        <w:rPr>
          <w:rFonts w:asciiTheme="minorHAnsi" w:hAnsiTheme="minorHAnsi"/>
          <w:b/>
          <w:color w:val="000000" w:themeColor="text1"/>
        </w:rPr>
        <w:tab/>
      </w:r>
      <w:r w:rsidR="001B6EFE" w:rsidRPr="008759F8">
        <w:rPr>
          <w:rFonts w:asciiTheme="minorHAnsi" w:hAnsiTheme="minorHAnsi"/>
          <w:b/>
          <w:color w:val="000000" w:themeColor="text1"/>
        </w:rPr>
        <w:t>2</w:t>
      </w:r>
      <w:r w:rsidR="00CE5AD5" w:rsidRPr="008759F8">
        <w:rPr>
          <w:rFonts w:asciiTheme="minorHAnsi" w:hAnsiTheme="minorHAnsi"/>
          <w:b/>
          <w:color w:val="000000" w:themeColor="text1"/>
        </w:rPr>
        <w:t>.4.6.</w:t>
      </w:r>
      <w:r w:rsidR="00CE5AD5" w:rsidRPr="008759F8">
        <w:rPr>
          <w:rFonts w:asciiTheme="minorHAnsi" w:hAnsiTheme="minorHAnsi"/>
          <w:color w:val="000000" w:themeColor="text1"/>
        </w:rPr>
        <w:t xml:space="preserve"> Sondaj çalışmalarında</w:t>
      </w:r>
      <w:r w:rsidR="00CE5AD5" w:rsidRPr="008759F8">
        <w:rPr>
          <w:rFonts w:asciiTheme="minorHAnsi" w:hAnsiTheme="minorHAnsi"/>
          <w:b/>
          <w:color w:val="000000" w:themeColor="text1"/>
        </w:rPr>
        <w:t xml:space="preserve"> </w:t>
      </w:r>
      <w:r w:rsidR="00CE5AD5" w:rsidRPr="008759F8">
        <w:rPr>
          <w:rFonts w:asciiTheme="minorHAnsi" w:hAnsiTheme="minorHAnsi"/>
          <w:color w:val="000000" w:themeColor="text1"/>
        </w:rPr>
        <w:t xml:space="preserve">eldeki tüm imkânlarla çözülemeyecek derecede zorluklar meydana geldiği takdirde, yüklenici bu kuyuyu </w:t>
      </w:r>
      <w:r w:rsidR="00ED2D35" w:rsidRPr="00ED2D35">
        <w:rPr>
          <w:rFonts w:asciiTheme="minorHAnsi" w:hAnsiTheme="minorHAnsi"/>
        </w:rPr>
        <w:t>BÜYÜKŞEHİR BELEDİYESİ</w:t>
      </w:r>
      <w:r w:rsidR="00CE5AD5" w:rsidRPr="008759F8">
        <w:rPr>
          <w:rFonts w:asciiTheme="minorHAnsi" w:hAnsiTheme="minorHAnsi"/>
          <w:color w:val="000000" w:themeColor="text1"/>
        </w:rPr>
        <w:t xml:space="preserve"> yetkilisinin bilgisi dâhilinde ve bir tutanak ile terk edebilecek ancak kuyunun yanında bir lokasyonda açacağı yeni kuyuda, terk ettiği derinliğe ulaşı</w:t>
      </w:r>
      <w:r w:rsidR="008759F8" w:rsidRPr="008759F8">
        <w:rPr>
          <w:rFonts w:asciiTheme="minorHAnsi" w:hAnsiTheme="minorHAnsi"/>
          <w:color w:val="000000" w:themeColor="text1"/>
        </w:rPr>
        <w:t>ncaya kadar yapacağı metrajı açarak gerekli borularıda tedarik edip aynı metrajda sondajı ücretsiz yapacaktır.</w:t>
      </w:r>
      <w:r w:rsidR="008759F8" w:rsidRPr="008759F8">
        <w:rPr>
          <w:rFonts w:asciiTheme="minorHAnsi" w:hAnsiTheme="minorHAnsi"/>
          <w:color w:val="000000" w:themeColor="text1"/>
          <w:highlight w:val="yellow"/>
        </w:rPr>
        <w:t xml:space="preserve"> </w:t>
      </w:r>
    </w:p>
    <w:p w:rsidR="00CE5AD5" w:rsidRPr="002C7ECC" w:rsidRDefault="0065500F" w:rsidP="00CE5AD5">
      <w:pPr>
        <w:spacing w:line="360" w:lineRule="auto"/>
        <w:jc w:val="both"/>
        <w:rPr>
          <w:rFonts w:asciiTheme="minorHAnsi" w:hAnsiTheme="minorHAnsi"/>
        </w:rPr>
      </w:pPr>
      <w:r w:rsidRPr="002C7ECC">
        <w:rPr>
          <w:rFonts w:asciiTheme="minorHAnsi" w:hAnsiTheme="minorHAnsi"/>
          <w:b/>
        </w:rPr>
        <w:tab/>
      </w:r>
      <w:r w:rsidR="001B6EFE">
        <w:rPr>
          <w:rFonts w:asciiTheme="minorHAnsi" w:hAnsiTheme="minorHAnsi"/>
          <w:b/>
        </w:rPr>
        <w:t>2.</w:t>
      </w:r>
      <w:r w:rsidR="00CE5AD5" w:rsidRPr="002C7ECC">
        <w:rPr>
          <w:rFonts w:asciiTheme="minorHAnsi" w:hAnsiTheme="minorHAnsi"/>
          <w:b/>
        </w:rPr>
        <w:t>4.7.</w:t>
      </w:r>
      <w:r w:rsidR="00CE5AD5" w:rsidRPr="002C7ECC">
        <w:rPr>
          <w:rFonts w:asciiTheme="minorHAnsi" w:hAnsiTheme="minorHAnsi"/>
        </w:rPr>
        <w:t xml:space="preserve"> Kuyu </w:t>
      </w:r>
      <w:r w:rsidR="005D408B">
        <w:rPr>
          <w:rFonts w:asciiTheme="minorHAnsi" w:hAnsiTheme="minorHAnsi"/>
        </w:rPr>
        <w:t>formasyon (kırıntı)</w:t>
      </w:r>
      <w:r w:rsidR="00CE5AD5" w:rsidRPr="002C7ECC">
        <w:rPr>
          <w:rFonts w:asciiTheme="minorHAnsi" w:hAnsiTheme="minorHAnsi"/>
        </w:rPr>
        <w:t xml:space="preserve"> ve kuyu loglarının hazırlanması </w:t>
      </w:r>
      <w:r w:rsidR="00CE5AD5" w:rsidRPr="002C7ECC">
        <w:rPr>
          <w:rFonts w:asciiTheme="minorHAnsi" w:hAnsiTheme="minorHAnsi"/>
          <w:bCs/>
        </w:rPr>
        <w:t xml:space="preserve">Yüklenici </w:t>
      </w:r>
      <w:r w:rsidR="00CE5AD5" w:rsidRPr="002C7ECC">
        <w:rPr>
          <w:rFonts w:asciiTheme="minorHAnsi" w:hAnsiTheme="minorHAnsi"/>
        </w:rPr>
        <w:t>tarafından yapılacaktır.</w:t>
      </w:r>
    </w:p>
    <w:p w:rsidR="00CE5AD5" w:rsidRPr="002C7ECC" w:rsidRDefault="0065500F" w:rsidP="00CE5AD5">
      <w:pPr>
        <w:spacing w:line="360" w:lineRule="auto"/>
        <w:jc w:val="both"/>
        <w:rPr>
          <w:rFonts w:asciiTheme="minorHAnsi" w:hAnsiTheme="minorHAnsi"/>
        </w:rPr>
      </w:pPr>
      <w:r w:rsidRPr="002C7ECC">
        <w:rPr>
          <w:rFonts w:asciiTheme="minorHAnsi" w:hAnsiTheme="minorHAnsi"/>
          <w:b/>
        </w:rPr>
        <w:tab/>
      </w:r>
      <w:r w:rsidR="00DD0508">
        <w:rPr>
          <w:rFonts w:asciiTheme="minorHAnsi" w:hAnsiTheme="minorHAnsi"/>
          <w:b/>
        </w:rPr>
        <w:t>2</w:t>
      </w:r>
      <w:r w:rsidR="00CE5AD5" w:rsidRPr="002C7ECC">
        <w:rPr>
          <w:rFonts w:asciiTheme="minorHAnsi" w:hAnsiTheme="minorHAnsi"/>
          <w:b/>
        </w:rPr>
        <w:t>.4.8.</w:t>
      </w:r>
      <w:r w:rsidR="00CE5AD5" w:rsidRPr="002C7ECC">
        <w:rPr>
          <w:rFonts w:asciiTheme="minorHAnsi" w:hAnsiTheme="minorHAnsi"/>
        </w:rPr>
        <w:t xml:space="preserve"> Yüklenici tarafından üçüncü şahıslara sondajla ilgi</w:t>
      </w:r>
      <w:r w:rsidR="00DD7137">
        <w:rPr>
          <w:rFonts w:asciiTheme="minorHAnsi" w:hAnsiTheme="minorHAnsi"/>
        </w:rPr>
        <w:t xml:space="preserve">li bilgi verilmeyecek ve numuneler </w:t>
      </w:r>
      <w:r w:rsidR="00CE5AD5" w:rsidRPr="002C7ECC">
        <w:rPr>
          <w:rFonts w:asciiTheme="minorHAnsi" w:hAnsiTheme="minorHAnsi"/>
        </w:rPr>
        <w:t>incelettirilmeyecektir.</w:t>
      </w:r>
    </w:p>
    <w:p w:rsidR="00C6303B" w:rsidRPr="002C7ECC" w:rsidRDefault="0065500F" w:rsidP="00C6303B">
      <w:pPr>
        <w:spacing w:line="360" w:lineRule="auto"/>
        <w:jc w:val="both"/>
        <w:rPr>
          <w:rFonts w:asciiTheme="minorHAnsi" w:hAnsiTheme="minorHAnsi"/>
          <w:color w:val="FF0000"/>
        </w:rPr>
      </w:pPr>
      <w:r w:rsidRPr="002C7ECC">
        <w:rPr>
          <w:rFonts w:asciiTheme="minorHAnsi" w:hAnsiTheme="minorHAnsi"/>
          <w:b/>
        </w:rPr>
        <w:tab/>
      </w:r>
      <w:r w:rsidR="00067A7A">
        <w:rPr>
          <w:rFonts w:asciiTheme="minorHAnsi" w:hAnsiTheme="minorHAnsi"/>
          <w:b/>
        </w:rPr>
        <w:t>2</w:t>
      </w:r>
      <w:r w:rsidR="00CE5AD5" w:rsidRPr="002C7ECC">
        <w:rPr>
          <w:rFonts w:asciiTheme="minorHAnsi" w:hAnsiTheme="minorHAnsi"/>
          <w:b/>
        </w:rPr>
        <w:t>.</w:t>
      </w:r>
      <w:r w:rsidR="00CE5AD5" w:rsidRPr="008759F8">
        <w:rPr>
          <w:rFonts w:asciiTheme="minorHAnsi" w:hAnsiTheme="minorHAnsi"/>
          <w:b/>
          <w:color w:val="000000" w:themeColor="text1"/>
        </w:rPr>
        <w:t>4.9.</w:t>
      </w:r>
      <w:r w:rsidR="00CE5AD5" w:rsidRPr="008759F8">
        <w:rPr>
          <w:rFonts w:asciiTheme="minorHAnsi" w:hAnsiTheme="minorHAnsi"/>
          <w:color w:val="000000" w:themeColor="text1"/>
        </w:rPr>
        <w:t xml:space="preserve"> Kuyu açılması sırasında </w:t>
      </w:r>
      <w:r w:rsidR="00ED2D35" w:rsidRPr="00ED2D35">
        <w:rPr>
          <w:rFonts w:asciiTheme="minorHAnsi" w:hAnsiTheme="minorHAnsi"/>
        </w:rPr>
        <w:t>BÜYÜKŞEHİR BELEDİYESİ</w:t>
      </w:r>
      <w:r w:rsidR="00CE5AD5" w:rsidRPr="004775FE">
        <w:rPr>
          <w:rFonts w:asciiTheme="minorHAnsi" w:hAnsiTheme="minorHAnsi"/>
          <w:color w:val="FF0000"/>
        </w:rPr>
        <w:t xml:space="preserve"> </w:t>
      </w:r>
      <w:r w:rsidR="00CE5AD5" w:rsidRPr="008759F8">
        <w:rPr>
          <w:rFonts w:asciiTheme="minorHAnsi" w:hAnsiTheme="minorHAnsi"/>
          <w:color w:val="000000" w:themeColor="text1"/>
        </w:rPr>
        <w:t>yetkilisi tarafından istenilen seviyede, kuyunun verimini anlamak, kuyu bittikten sonrada kuyunun geliştirilmesini sağlamak amacıyla kompresör ile kuyu yıkanarak tahrik edilmesi yükleniciden istenecektir. Yapılan kompresör testlerinde kompresörün sağlanması, yine istenilen seviyeden ve çalışma sonunda kuyudan su örneğinin alınmasının sağlanması yükleniciye ait olacaktır.</w:t>
      </w:r>
      <w:r w:rsidR="008759F8">
        <w:rPr>
          <w:rFonts w:asciiTheme="minorHAnsi" w:hAnsiTheme="minorHAnsi"/>
          <w:color w:val="000000" w:themeColor="text1"/>
        </w:rPr>
        <w:t xml:space="preserve"> Pompa testi dışında tüm</w:t>
      </w:r>
      <w:r w:rsidR="00C6303B" w:rsidRPr="008759F8">
        <w:rPr>
          <w:rFonts w:asciiTheme="minorHAnsi" w:hAnsiTheme="minorHAnsi"/>
          <w:color w:val="000000" w:themeColor="text1"/>
        </w:rPr>
        <w:t xml:space="preserve"> test ve ölçüm çalışmaları ile su örneklerinin alınıp fiziksel ve kimyasal analizler</w:t>
      </w:r>
      <w:r w:rsidR="00DD0508" w:rsidRPr="008759F8">
        <w:rPr>
          <w:rFonts w:asciiTheme="minorHAnsi" w:hAnsiTheme="minorHAnsi"/>
          <w:color w:val="000000" w:themeColor="text1"/>
        </w:rPr>
        <w:t>inin Üniversite</w:t>
      </w:r>
      <w:r w:rsidR="00C6303B" w:rsidRPr="008759F8">
        <w:rPr>
          <w:rFonts w:asciiTheme="minorHAnsi" w:hAnsiTheme="minorHAnsi"/>
          <w:color w:val="000000" w:themeColor="text1"/>
        </w:rPr>
        <w:t xml:space="preserve">ler de yaptırarak tıbbi değerlendirme sonuçlarının alınması ve raporlara konulması </w:t>
      </w:r>
      <w:r w:rsidR="00067A7A" w:rsidRPr="008759F8">
        <w:rPr>
          <w:rFonts w:asciiTheme="minorHAnsi" w:hAnsiTheme="minorHAnsi"/>
          <w:color w:val="000000" w:themeColor="text1"/>
        </w:rPr>
        <w:t>yükleniciye</w:t>
      </w:r>
      <w:r w:rsidR="00C6303B" w:rsidRPr="008759F8">
        <w:rPr>
          <w:rFonts w:asciiTheme="minorHAnsi" w:hAnsiTheme="minorHAnsi"/>
          <w:color w:val="000000" w:themeColor="text1"/>
        </w:rPr>
        <w:t xml:space="preserve"> ait olacaktır.</w:t>
      </w:r>
      <w:r w:rsidR="00C6303B" w:rsidRPr="002C7ECC">
        <w:rPr>
          <w:rFonts w:asciiTheme="minorHAnsi" w:hAnsiTheme="minorHAnsi"/>
          <w:color w:val="FF0000"/>
        </w:rPr>
        <w:t xml:space="preserve"> </w:t>
      </w:r>
    </w:p>
    <w:p w:rsidR="00CE5AD5" w:rsidRPr="008759F8" w:rsidRDefault="0065500F" w:rsidP="00CE5AD5">
      <w:pPr>
        <w:spacing w:line="360" w:lineRule="auto"/>
        <w:jc w:val="both"/>
        <w:rPr>
          <w:rFonts w:asciiTheme="minorHAnsi" w:hAnsiTheme="minorHAnsi"/>
          <w:color w:val="000000" w:themeColor="text1"/>
        </w:rPr>
      </w:pPr>
      <w:r w:rsidRPr="008759F8">
        <w:rPr>
          <w:rFonts w:asciiTheme="minorHAnsi" w:hAnsiTheme="minorHAnsi"/>
          <w:b/>
          <w:color w:val="000000" w:themeColor="text1"/>
        </w:rPr>
        <w:tab/>
      </w:r>
      <w:r w:rsidR="00067A7A" w:rsidRPr="008759F8">
        <w:rPr>
          <w:rFonts w:asciiTheme="minorHAnsi" w:hAnsiTheme="minorHAnsi"/>
          <w:b/>
          <w:color w:val="000000" w:themeColor="text1"/>
        </w:rPr>
        <w:t>2</w:t>
      </w:r>
      <w:r w:rsidR="00CE5AD5" w:rsidRPr="008759F8">
        <w:rPr>
          <w:rFonts w:asciiTheme="minorHAnsi" w:hAnsiTheme="minorHAnsi"/>
          <w:b/>
          <w:color w:val="000000" w:themeColor="text1"/>
        </w:rPr>
        <w:t>.4.10.</w:t>
      </w:r>
      <w:r w:rsidR="00CE5AD5" w:rsidRPr="008759F8">
        <w:rPr>
          <w:rFonts w:asciiTheme="minorHAnsi" w:hAnsiTheme="minorHAnsi"/>
          <w:color w:val="000000" w:themeColor="text1"/>
        </w:rPr>
        <w:t xml:space="preserve"> Kuyunun açılması sağlandıktan sonra kesin olarak kritik debi ve sıcaklığın tespiti için yapılacak olan kademeli pompa testlerinde uygun pompanın temini ve debi ölçmek için gereken uygun düzeneğin hazırlanması yükleniciye ait olacaktır. Pompa testinin süresi </w:t>
      </w:r>
      <w:r w:rsidR="008759F8" w:rsidRPr="008759F8">
        <w:rPr>
          <w:rFonts w:asciiTheme="minorHAnsi" w:hAnsiTheme="minorHAnsi"/>
          <w:color w:val="000000" w:themeColor="text1"/>
        </w:rPr>
        <w:t>72 saattir.</w:t>
      </w:r>
    </w:p>
    <w:p w:rsidR="00CE5AD5" w:rsidRPr="002C7ECC" w:rsidRDefault="0065500F" w:rsidP="00CE5AD5">
      <w:pPr>
        <w:spacing w:line="360" w:lineRule="auto"/>
        <w:jc w:val="both"/>
        <w:rPr>
          <w:rFonts w:asciiTheme="minorHAnsi" w:hAnsiTheme="minorHAnsi"/>
        </w:rPr>
      </w:pPr>
      <w:r w:rsidRPr="002C7ECC">
        <w:rPr>
          <w:rFonts w:asciiTheme="minorHAnsi" w:hAnsiTheme="minorHAnsi"/>
          <w:b/>
        </w:rPr>
        <w:tab/>
      </w:r>
      <w:r w:rsidR="00067A7A">
        <w:rPr>
          <w:rFonts w:asciiTheme="minorHAnsi" w:hAnsiTheme="minorHAnsi"/>
          <w:b/>
        </w:rPr>
        <w:t>2</w:t>
      </w:r>
      <w:r w:rsidR="00CE5AD5" w:rsidRPr="002C7ECC">
        <w:rPr>
          <w:rFonts w:asciiTheme="minorHAnsi" w:hAnsiTheme="minorHAnsi"/>
          <w:b/>
        </w:rPr>
        <w:t>.4.11.</w:t>
      </w:r>
      <w:r w:rsidR="00CE5AD5" w:rsidRPr="002C7ECC">
        <w:rPr>
          <w:rFonts w:asciiTheme="minorHAnsi" w:hAnsiTheme="minorHAnsi"/>
        </w:rPr>
        <w:t xml:space="preserve"> Sondajla ilgili tüm işlemler tamamlandıktan sonra gereken bilgiler</w:t>
      </w:r>
      <w:r w:rsidR="00C6303B" w:rsidRPr="002C7ECC">
        <w:rPr>
          <w:rFonts w:asciiTheme="minorHAnsi" w:hAnsiTheme="minorHAnsi"/>
        </w:rPr>
        <w:t xml:space="preserve"> (kuyu teçhiz planı, derinliği, üretim sonuçları vs.)</w:t>
      </w:r>
      <w:r w:rsidR="00CE5AD5" w:rsidRPr="002C7ECC">
        <w:rPr>
          <w:rFonts w:asciiTheme="minorHAnsi" w:hAnsiTheme="minorHAnsi"/>
        </w:rPr>
        <w:t xml:space="preserve"> bir tutanak altına alınıp çalışmalara son verilecektir.</w:t>
      </w:r>
    </w:p>
    <w:p w:rsidR="00CE5AD5" w:rsidRPr="002C7ECC" w:rsidRDefault="0065500F" w:rsidP="00CE5AD5">
      <w:pPr>
        <w:spacing w:line="360" w:lineRule="auto"/>
        <w:jc w:val="both"/>
        <w:rPr>
          <w:rFonts w:asciiTheme="minorHAnsi" w:hAnsiTheme="minorHAnsi"/>
        </w:rPr>
      </w:pPr>
      <w:r w:rsidRPr="002C7ECC">
        <w:rPr>
          <w:rFonts w:asciiTheme="minorHAnsi" w:hAnsiTheme="minorHAnsi"/>
          <w:b/>
        </w:rPr>
        <w:tab/>
      </w:r>
      <w:r w:rsidR="00067A7A">
        <w:rPr>
          <w:rFonts w:asciiTheme="minorHAnsi" w:hAnsiTheme="minorHAnsi"/>
          <w:b/>
        </w:rPr>
        <w:t>2</w:t>
      </w:r>
      <w:r w:rsidR="00CE5AD5" w:rsidRPr="002C7ECC">
        <w:rPr>
          <w:rFonts w:asciiTheme="minorHAnsi" w:hAnsiTheme="minorHAnsi"/>
          <w:b/>
        </w:rPr>
        <w:t>.4.12.</w:t>
      </w:r>
      <w:r w:rsidR="00CE5AD5" w:rsidRPr="002C7ECC">
        <w:rPr>
          <w:rFonts w:asciiTheme="minorHAnsi" w:hAnsiTheme="minorHAnsi"/>
        </w:rPr>
        <w:t xml:space="preserve"> Sondaj çalışmaları sırasında çevreye verilecek zararlardan</w:t>
      </w:r>
      <w:r w:rsidR="00DD7137">
        <w:rPr>
          <w:rFonts w:asciiTheme="minorHAnsi" w:hAnsiTheme="minorHAnsi"/>
        </w:rPr>
        <w:t xml:space="preserve"> (</w:t>
      </w:r>
      <w:r w:rsidR="00ED2D35" w:rsidRPr="00ED2D35">
        <w:rPr>
          <w:rFonts w:asciiTheme="minorHAnsi" w:hAnsiTheme="minorHAnsi"/>
        </w:rPr>
        <w:t>Büyükşehir Belediyesi</w:t>
      </w:r>
      <w:r w:rsidR="00DD7137">
        <w:rPr>
          <w:rFonts w:asciiTheme="minorHAnsi" w:hAnsiTheme="minorHAnsi"/>
        </w:rPr>
        <w:t>nin uzaklaştıracağı sondaj çamuru haricinde)</w:t>
      </w:r>
      <w:r w:rsidR="00CE5AD5" w:rsidRPr="002C7ECC">
        <w:rPr>
          <w:rFonts w:asciiTheme="minorHAnsi" w:hAnsiTheme="minorHAnsi"/>
        </w:rPr>
        <w:t xml:space="preserve"> yüklenici sorumlu olacak, </w:t>
      </w:r>
      <w:r w:rsidR="00ED2D35" w:rsidRPr="00ED2D35">
        <w:rPr>
          <w:rFonts w:asciiTheme="minorHAnsi" w:hAnsiTheme="minorHAnsi"/>
        </w:rPr>
        <w:lastRenderedPageBreak/>
        <w:t>BÜYÜKŞEHİR BELEDİYESİ</w:t>
      </w:r>
      <w:r w:rsidR="00CE5AD5" w:rsidRPr="002C7ECC">
        <w:rPr>
          <w:rFonts w:asciiTheme="minorHAnsi" w:hAnsiTheme="minorHAnsi"/>
        </w:rPr>
        <w:t>’nin bu konularda hiçbir sorumluluğu olmayacaktır. Yüklenici sondaj çalışmaları sırasında su ve çamurun lokasyon çevresine yayılmaması için her türlü gayreti gösterecektir. Bu kabil zararları da tazmin edecektir. Ayrıca lokasyonda çamur havuzu açması durumunda havuzların kapatılmasını, şantiye alanına çekilen güvenlik telinin toplanmasını, şantiye ofisleri ve barakaların yerlerinden kaldırılmasını ve çevre düzenlemesini yapmak zorundadır.</w:t>
      </w:r>
    </w:p>
    <w:p w:rsidR="00CE5AD5" w:rsidRPr="002C7ECC" w:rsidRDefault="0065500F" w:rsidP="00CE5AD5">
      <w:pPr>
        <w:spacing w:line="360" w:lineRule="auto"/>
        <w:jc w:val="both"/>
        <w:rPr>
          <w:rFonts w:asciiTheme="minorHAnsi" w:hAnsiTheme="minorHAnsi"/>
        </w:rPr>
      </w:pPr>
      <w:r w:rsidRPr="002C7ECC">
        <w:rPr>
          <w:rFonts w:asciiTheme="minorHAnsi" w:hAnsiTheme="minorHAnsi"/>
          <w:b/>
        </w:rPr>
        <w:tab/>
      </w:r>
      <w:r w:rsidR="00067A7A">
        <w:rPr>
          <w:rFonts w:asciiTheme="minorHAnsi" w:hAnsiTheme="minorHAnsi"/>
          <w:b/>
        </w:rPr>
        <w:t>2</w:t>
      </w:r>
      <w:r w:rsidR="003104F1">
        <w:rPr>
          <w:rFonts w:asciiTheme="minorHAnsi" w:hAnsiTheme="minorHAnsi"/>
          <w:b/>
        </w:rPr>
        <w:t>.4.13</w:t>
      </w:r>
      <w:r w:rsidR="00CE5AD5" w:rsidRPr="002C7ECC">
        <w:rPr>
          <w:rFonts w:asciiTheme="minorHAnsi" w:hAnsiTheme="minorHAnsi"/>
          <w:b/>
        </w:rPr>
        <w:t xml:space="preserve">. </w:t>
      </w:r>
      <w:r w:rsidR="00CE5AD5" w:rsidRPr="002C7ECC">
        <w:rPr>
          <w:rFonts w:asciiTheme="minorHAnsi" w:hAnsiTheme="minorHAnsi"/>
        </w:rPr>
        <w:t xml:space="preserve">Sondaj bitiminde kuyubaşı uygun şekilde </w:t>
      </w:r>
      <w:r w:rsidR="00067A7A">
        <w:rPr>
          <w:rFonts w:asciiTheme="minorHAnsi" w:hAnsiTheme="minorHAnsi"/>
        </w:rPr>
        <w:t>muhafaza altına alınacaktır (Örn:2x2x2 m. g</w:t>
      </w:r>
      <w:r w:rsidR="00CE5AD5" w:rsidRPr="002C7ECC">
        <w:rPr>
          <w:rFonts w:asciiTheme="minorHAnsi" w:hAnsiTheme="minorHAnsi"/>
        </w:rPr>
        <w:t>enişliğinde 3-4 mm. kalınlığında kapaklı bir saç ile kapatmak gibi). Üzerine gerekli bilgiler yazılacaktır. Çamur havuzları açılmışsa iş bitimi kum, çakıl veya toprak ile doldurulacaktır.</w:t>
      </w:r>
    </w:p>
    <w:p w:rsidR="00CE5AD5" w:rsidRDefault="0065500F" w:rsidP="00CE5AD5">
      <w:pPr>
        <w:spacing w:line="360" w:lineRule="auto"/>
        <w:jc w:val="both"/>
        <w:rPr>
          <w:rFonts w:asciiTheme="minorHAnsi" w:hAnsiTheme="minorHAnsi"/>
        </w:rPr>
      </w:pPr>
      <w:r w:rsidRPr="002C7ECC">
        <w:rPr>
          <w:rFonts w:asciiTheme="minorHAnsi" w:hAnsiTheme="minorHAnsi"/>
          <w:b/>
        </w:rPr>
        <w:tab/>
      </w:r>
      <w:r w:rsidR="00067A7A">
        <w:rPr>
          <w:rFonts w:asciiTheme="minorHAnsi" w:hAnsiTheme="minorHAnsi"/>
          <w:b/>
        </w:rPr>
        <w:t>2</w:t>
      </w:r>
      <w:r w:rsidR="003104F1">
        <w:rPr>
          <w:rFonts w:asciiTheme="minorHAnsi" w:hAnsiTheme="minorHAnsi"/>
          <w:b/>
        </w:rPr>
        <w:t>.4.14</w:t>
      </w:r>
      <w:r w:rsidR="00CE5AD5" w:rsidRPr="002C7ECC">
        <w:rPr>
          <w:rFonts w:asciiTheme="minorHAnsi" w:hAnsiTheme="minorHAnsi"/>
          <w:b/>
        </w:rPr>
        <w:t>.</w:t>
      </w:r>
      <w:r w:rsidR="00CE5AD5" w:rsidRPr="002C7ECC">
        <w:rPr>
          <w:rFonts w:asciiTheme="minorHAnsi" w:hAnsiTheme="minorHAnsi"/>
        </w:rPr>
        <w:t xml:space="preserve"> Kuyu bitiminde numune</w:t>
      </w:r>
      <w:r w:rsidR="00D729E3">
        <w:rPr>
          <w:rFonts w:asciiTheme="minorHAnsi" w:hAnsiTheme="minorHAnsi"/>
        </w:rPr>
        <w:t>ler</w:t>
      </w:r>
      <w:r w:rsidR="00CE5AD5" w:rsidRPr="002C7ECC">
        <w:rPr>
          <w:rFonts w:asciiTheme="minorHAnsi" w:hAnsiTheme="minorHAnsi"/>
        </w:rPr>
        <w:t xml:space="preserve"> sondaj mahallinde </w:t>
      </w:r>
      <w:r w:rsidR="00ED2D35">
        <w:rPr>
          <w:rFonts w:asciiTheme="minorHAnsi" w:hAnsiTheme="minorHAnsi"/>
        </w:rPr>
        <w:t>BÜYÜKŞEHİR BELEDİYESİ</w:t>
      </w:r>
      <w:r w:rsidR="00CE5AD5" w:rsidRPr="002C7ECC">
        <w:rPr>
          <w:rFonts w:asciiTheme="minorHAnsi" w:hAnsiTheme="minorHAnsi"/>
        </w:rPr>
        <w:t xml:space="preserve"> yetkilileri ile birlikte tutanak altına alınarak, yüklenici firma tarafından </w:t>
      </w:r>
      <w:r w:rsidR="00ED2D35" w:rsidRPr="00ED2D35">
        <w:rPr>
          <w:rFonts w:asciiTheme="minorHAnsi" w:hAnsiTheme="minorHAnsi"/>
        </w:rPr>
        <w:t>BÜYÜKŞEHİR BELEDİYESİ</w:t>
      </w:r>
      <w:r w:rsidR="00CE5AD5" w:rsidRPr="002C7ECC">
        <w:rPr>
          <w:rFonts w:asciiTheme="minorHAnsi" w:hAnsiTheme="minorHAnsi"/>
        </w:rPr>
        <w:t>’ye teslim edilecektir.</w:t>
      </w:r>
    </w:p>
    <w:p w:rsidR="00E245A9" w:rsidRPr="00E245A9" w:rsidRDefault="00E245A9" w:rsidP="00CE5AD5">
      <w:pPr>
        <w:spacing w:line="360" w:lineRule="auto"/>
        <w:jc w:val="both"/>
        <w:rPr>
          <w:rFonts w:asciiTheme="minorHAnsi" w:hAnsiTheme="minorHAnsi"/>
          <w:b/>
        </w:rPr>
      </w:pPr>
      <w:r>
        <w:rPr>
          <w:rFonts w:asciiTheme="minorHAnsi" w:hAnsiTheme="minorHAnsi"/>
        </w:rPr>
        <w:tab/>
      </w:r>
      <w:r w:rsidR="003104F1">
        <w:rPr>
          <w:rFonts w:asciiTheme="minorHAnsi" w:hAnsiTheme="minorHAnsi"/>
          <w:b/>
        </w:rPr>
        <w:t>2.4.15</w:t>
      </w:r>
      <w:r w:rsidRPr="00E245A9">
        <w:rPr>
          <w:rFonts w:asciiTheme="minorHAnsi" w:hAnsiTheme="minorHAnsi"/>
          <w:b/>
        </w:rPr>
        <w:t>.</w:t>
      </w:r>
      <w:r>
        <w:rPr>
          <w:rFonts w:asciiTheme="minorHAnsi" w:hAnsiTheme="minorHAnsi"/>
          <w:b/>
        </w:rPr>
        <w:tab/>
        <w:t xml:space="preserve"> </w:t>
      </w:r>
      <w:r w:rsidRPr="00E245A9">
        <w:rPr>
          <w:rFonts w:asciiTheme="minorHAnsi" w:hAnsiTheme="minorHAnsi"/>
        </w:rPr>
        <w:t xml:space="preserve">Kuyuda oluşabilecek tüm kaçaklarda Yüklenici tapa çimento için beton teminini yaparak uygulamakla sorumludur. </w:t>
      </w:r>
    </w:p>
    <w:p w:rsidR="0065500F" w:rsidRPr="00C90DAF" w:rsidRDefault="00250B7C" w:rsidP="00360344">
      <w:pPr>
        <w:pStyle w:val="Balk3"/>
        <w:rPr>
          <w:rFonts w:asciiTheme="minorHAnsi" w:hAnsiTheme="minorHAnsi" w:cs="Times New Roman"/>
          <w:sz w:val="24"/>
          <w:szCs w:val="24"/>
        </w:rPr>
      </w:pPr>
      <w:bookmarkStart w:id="7" w:name="_Toc416425489"/>
      <w:r w:rsidRPr="00C90DAF">
        <w:rPr>
          <w:rFonts w:asciiTheme="minorHAnsi" w:hAnsiTheme="minorHAnsi" w:cs="Times New Roman"/>
          <w:sz w:val="24"/>
          <w:szCs w:val="24"/>
        </w:rPr>
        <w:t>2</w:t>
      </w:r>
      <w:r w:rsidR="0065500F" w:rsidRPr="00C90DAF">
        <w:rPr>
          <w:rFonts w:asciiTheme="minorHAnsi" w:hAnsiTheme="minorHAnsi" w:cs="Times New Roman"/>
          <w:sz w:val="24"/>
          <w:szCs w:val="24"/>
        </w:rPr>
        <w:t>.5. ÇALIŞMA ŞARTLARI, PERSONEL-ARAÇ VE ŞANTİYE OFİSİ</w:t>
      </w:r>
      <w:bookmarkEnd w:id="7"/>
    </w:p>
    <w:p w:rsidR="0065500F" w:rsidRPr="002B6715" w:rsidRDefault="0065500F" w:rsidP="0065500F">
      <w:pPr>
        <w:rPr>
          <w:rFonts w:asciiTheme="minorHAnsi" w:hAnsiTheme="minorHAnsi"/>
          <w:color w:val="FF0000"/>
        </w:rPr>
      </w:pPr>
    </w:p>
    <w:p w:rsidR="0065500F" w:rsidRPr="002C7ECC" w:rsidRDefault="0065500F" w:rsidP="0065500F">
      <w:pPr>
        <w:spacing w:line="360" w:lineRule="auto"/>
        <w:jc w:val="both"/>
        <w:rPr>
          <w:rFonts w:asciiTheme="minorHAnsi" w:hAnsiTheme="minorHAnsi"/>
        </w:rPr>
      </w:pPr>
      <w:r w:rsidRPr="002C7ECC">
        <w:rPr>
          <w:rFonts w:asciiTheme="minorHAnsi" w:hAnsiTheme="minorHAnsi"/>
          <w:b/>
        </w:rPr>
        <w:tab/>
      </w:r>
      <w:r w:rsidR="00250B7C">
        <w:rPr>
          <w:rFonts w:asciiTheme="minorHAnsi" w:hAnsiTheme="minorHAnsi"/>
          <w:b/>
        </w:rPr>
        <w:t>2</w:t>
      </w:r>
      <w:r w:rsidRPr="002C7ECC">
        <w:rPr>
          <w:rFonts w:asciiTheme="minorHAnsi" w:hAnsiTheme="minorHAnsi"/>
          <w:b/>
        </w:rPr>
        <w:t>.5.1.</w:t>
      </w:r>
      <w:r w:rsidRPr="002C7ECC">
        <w:rPr>
          <w:rFonts w:asciiTheme="minorHAnsi" w:hAnsiTheme="minorHAnsi"/>
        </w:rPr>
        <w:t xml:space="preserve"> Hizmet süresi boyunca sondaj alanında teknik işleri takip edebilecek,</w:t>
      </w:r>
      <w:r w:rsidR="00C90DAF">
        <w:rPr>
          <w:rFonts w:asciiTheme="minorHAnsi" w:hAnsiTheme="minorHAnsi"/>
        </w:rPr>
        <w:t xml:space="preserve"> kontrol teşkilatının teknik tak</w:t>
      </w:r>
      <w:r w:rsidRPr="002C7ECC">
        <w:rPr>
          <w:rFonts w:asciiTheme="minorHAnsi" w:hAnsiTheme="minorHAnsi"/>
        </w:rPr>
        <w:t xml:space="preserve">ibinde muhatap olacak en az 5 yıl veya daha fazla </w:t>
      </w:r>
      <w:r w:rsidRPr="008759F8">
        <w:rPr>
          <w:rFonts w:asciiTheme="minorHAnsi" w:hAnsiTheme="minorHAnsi"/>
          <w:color w:val="000000" w:themeColor="text1"/>
        </w:rPr>
        <w:t>deneyimli sondaj</w:t>
      </w:r>
      <w:r w:rsidRPr="002C7ECC">
        <w:rPr>
          <w:rFonts w:asciiTheme="minorHAnsi" w:hAnsiTheme="minorHAnsi"/>
        </w:rPr>
        <w:t xml:space="preserve"> ile ilgili çalışmış en </w:t>
      </w:r>
      <w:r w:rsidR="00955316">
        <w:rPr>
          <w:rFonts w:asciiTheme="minorHAnsi" w:hAnsiTheme="minorHAnsi"/>
        </w:rPr>
        <w:t>az bir adet jeoloji mühendisi, 1</w:t>
      </w:r>
      <w:r w:rsidRPr="002C7ECC">
        <w:rPr>
          <w:rFonts w:asciiTheme="minorHAnsi" w:hAnsiTheme="minorHAnsi"/>
        </w:rPr>
        <w:t xml:space="preserve"> adet sondör ve yeterli sayıda işçi bulunduracaktır. İstenilen teknik personelin diploma ve gerekli belgeleri ihale dosyasında sunulacaktır. Sondaj sırasında gerekli her türlü koruyucu melbusat (Baret, iş eldiveni, çelik burunlu bot, çizme, tulum, kuleciler için emniyet kemeri v.s.) personel sayısına göre yeteri miktarda olacak ve personelinin bu donanımı sondaj sırasında kullanması sağlanacaktır.</w:t>
      </w:r>
    </w:p>
    <w:p w:rsidR="0065500F" w:rsidRPr="002C7ECC" w:rsidRDefault="0065500F" w:rsidP="0065500F">
      <w:pPr>
        <w:spacing w:line="360" w:lineRule="auto"/>
        <w:jc w:val="both"/>
        <w:rPr>
          <w:rFonts w:asciiTheme="minorHAnsi" w:hAnsiTheme="minorHAnsi"/>
        </w:rPr>
      </w:pPr>
      <w:r w:rsidRPr="002C7ECC">
        <w:rPr>
          <w:rFonts w:asciiTheme="minorHAnsi" w:hAnsiTheme="minorHAnsi"/>
          <w:b/>
        </w:rPr>
        <w:tab/>
      </w:r>
      <w:r w:rsidR="00C90DAF">
        <w:rPr>
          <w:rFonts w:asciiTheme="minorHAnsi" w:hAnsiTheme="minorHAnsi"/>
          <w:b/>
        </w:rPr>
        <w:t>2</w:t>
      </w:r>
      <w:r w:rsidRPr="002C7ECC">
        <w:rPr>
          <w:rFonts w:asciiTheme="minorHAnsi" w:hAnsiTheme="minorHAnsi"/>
          <w:b/>
        </w:rPr>
        <w:t>.5.2.</w:t>
      </w:r>
      <w:r w:rsidRPr="002C7ECC">
        <w:rPr>
          <w:rFonts w:asciiTheme="minorHAnsi" w:hAnsiTheme="minorHAnsi"/>
        </w:rPr>
        <w:t xml:space="preserve"> İş güvenliği yönünden gerekli uyarı tabelaları yeterli sayıda olacak ve sondaj mahallinde her yerden kolayca görülebilecek yerlere konulacaktır. </w:t>
      </w:r>
    </w:p>
    <w:p w:rsidR="0065500F" w:rsidRPr="002C7ECC" w:rsidRDefault="0065500F" w:rsidP="0065500F">
      <w:pPr>
        <w:spacing w:line="360" w:lineRule="auto"/>
        <w:jc w:val="both"/>
        <w:rPr>
          <w:rFonts w:asciiTheme="minorHAnsi" w:hAnsiTheme="minorHAnsi"/>
        </w:rPr>
      </w:pPr>
      <w:r w:rsidRPr="002C7ECC">
        <w:rPr>
          <w:rFonts w:asciiTheme="minorHAnsi" w:hAnsiTheme="minorHAnsi"/>
          <w:b/>
        </w:rPr>
        <w:tab/>
      </w:r>
      <w:r w:rsidR="00C90DAF">
        <w:rPr>
          <w:rFonts w:asciiTheme="minorHAnsi" w:hAnsiTheme="minorHAnsi"/>
          <w:b/>
        </w:rPr>
        <w:t>2</w:t>
      </w:r>
      <w:r w:rsidRPr="002C7ECC">
        <w:rPr>
          <w:rFonts w:asciiTheme="minorHAnsi" w:hAnsiTheme="minorHAnsi"/>
          <w:b/>
        </w:rPr>
        <w:t>.5.3.</w:t>
      </w:r>
      <w:r w:rsidRPr="002C7ECC">
        <w:rPr>
          <w:rFonts w:asciiTheme="minorHAnsi" w:hAnsiTheme="minorHAnsi"/>
        </w:rPr>
        <w:t xml:space="preserve"> </w:t>
      </w:r>
      <w:r w:rsidR="005F4A25">
        <w:rPr>
          <w:rFonts w:asciiTheme="minorHAnsi" w:hAnsiTheme="minorHAnsi"/>
        </w:rPr>
        <w:t>S</w:t>
      </w:r>
      <w:r w:rsidRPr="002C7ECC">
        <w:rPr>
          <w:rFonts w:asciiTheme="minorHAnsi" w:hAnsiTheme="minorHAnsi"/>
        </w:rPr>
        <w:t xml:space="preserve">ondajın kontrolünden sorumlu </w:t>
      </w:r>
      <w:r w:rsidR="00ED2D35" w:rsidRPr="00ED2D35">
        <w:rPr>
          <w:rFonts w:asciiTheme="minorHAnsi" w:hAnsiTheme="minorHAnsi"/>
        </w:rPr>
        <w:t>BÜYÜKŞEHİR BELEDİYESİ</w:t>
      </w:r>
      <w:r w:rsidRPr="002C7ECC">
        <w:rPr>
          <w:rFonts w:asciiTheme="minorHAnsi" w:hAnsiTheme="minorHAnsi"/>
        </w:rPr>
        <w:t xml:space="preserve"> teknik personelin</w:t>
      </w:r>
      <w:r w:rsidR="005F4A25">
        <w:rPr>
          <w:rFonts w:asciiTheme="minorHAnsi" w:hAnsiTheme="minorHAnsi"/>
        </w:rPr>
        <w:t>in</w:t>
      </w:r>
      <w:r w:rsidRPr="002C7ECC">
        <w:rPr>
          <w:rFonts w:asciiTheme="minorHAnsi" w:hAnsiTheme="minorHAnsi"/>
        </w:rPr>
        <w:t xml:space="preserve"> ihtiyacı olan her türlü koruyucu melbusat (Baret, iş eldiveni, çelik burunlu bot, çizme, tulum v.s.) yüklenici tarafından karşılanacaktır.</w:t>
      </w:r>
    </w:p>
    <w:p w:rsidR="0065500F" w:rsidRPr="002C7ECC" w:rsidRDefault="0065500F" w:rsidP="0065500F">
      <w:pPr>
        <w:spacing w:line="360" w:lineRule="auto"/>
        <w:jc w:val="both"/>
        <w:rPr>
          <w:rFonts w:asciiTheme="minorHAnsi" w:hAnsiTheme="minorHAnsi"/>
        </w:rPr>
      </w:pPr>
      <w:r w:rsidRPr="002C7ECC">
        <w:rPr>
          <w:rFonts w:asciiTheme="minorHAnsi" w:hAnsiTheme="minorHAnsi"/>
          <w:b/>
        </w:rPr>
        <w:tab/>
      </w:r>
      <w:r w:rsidR="00C90DAF">
        <w:rPr>
          <w:rFonts w:asciiTheme="minorHAnsi" w:hAnsiTheme="minorHAnsi"/>
          <w:b/>
        </w:rPr>
        <w:t>2</w:t>
      </w:r>
      <w:r w:rsidRPr="002C7ECC">
        <w:rPr>
          <w:rFonts w:asciiTheme="minorHAnsi" w:hAnsiTheme="minorHAnsi"/>
          <w:b/>
        </w:rPr>
        <w:t>.5.4.</w:t>
      </w:r>
      <w:r w:rsidRPr="002C7ECC">
        <w:rPr>
          <w:rFonts w:asciiTheme="minorHAnsi" w:hAnsiTheme="minorHAnsi"/>
        </w:rPr>
        <w:t xml:space="preserve"> Yüklenici, hizmet işlerinin yapımı sırasında doğabilecek kaza hasar ve zarara karşı gerekli her türlü emniyet ve güvenlik önlemini ve tedbirlerini alacak ve uygulayacaktır. </w:t>
      </w:r>
      <w:r w:rsidRPr="002C7ECC">
        <w:rPr>
          <w:rFonts w:asciiTheme="minorHAnsi" w:hAnsiTheme="minorHAnsi"/>
        </w:rPr>
        <w:lastRenderedPageBreak/>
        <w:t>Yüklenici, iş sırasında işçilerin çalışmalarında iş kanunları ve ilgili yönetmelikleri hükümlerinin uygulanması, ayrıca yapılacak bütün çalışmaların yine iş kanunları ve ilgili yönetmeliklerine (İşçi Sağlığı Güvenliği, Sağlık ve Güvenlik Tüzükleri, Umumi Hıfzıssıhha Kanunu, İşçi Güvenliği Tüzüğü, Yapı işlerinde İşçi sağlığı ve iş güvenliği Tüzüğü, Ağır ve Tehlikeli İşler Tüzüğü ve Çalışma ve Sosyal Güvenlik Bakanlığı tebliğlerine) uygun olarak yürütülmesi ile bütün hususlara titizlikle uyulmasının sağlanmasını yerine getirmekle yükümlüdür. Aksi durumlarda iş esnasında (öncesinde ve sonrasında da dâhil) meydana gelebilecek her türlü kazalardan ve bu kazaların sebep olacağı idari, hukuki, mali ve hayati bilumum neticelerden doğrudan doğruya yüklenici sorumludur (mesuldür). Yüklenici, işçilerin her</w:t>
      </w:r>
      <w:r w:rsidR="00C90DAF">
        <w:rPr>
          <w:rFonts w:asciiTheme="minorHAnsi" w:hAnsiTheme="minorHAnsi"/>
        </w:rPr>
        <w:t xml:space="preserve"> türlü haklarının ödenmesinde, İ</w:t>
      </w:r>
      <w:r w:rsidRPr="002C7ECC">
        <w:rPr>
          <w:rFonts w:asciiTheme="minorHAnsi" w:hAnsiTheme="minorHAnsi"/>
        </w:rPr>
        <w:t>ş Kanunu ve Sigorta Kanunu hükümlerini uygulamak ve gereğini yerine getirmek zorundadır.</w:t>
      </w:r>
    </w:p>
    <w:p w:rsidR="0065500F" w:rsidRPr="002C7ECC" w:rsidRDefault="0065500F" w:rsidP="0065500F">
      <w:pPr>
        <w:spacing w:line="360" w:lineRule="auto"/>
        <w:jc w:val="both"/>
        <w:rPr>
          <w:rFonts w:asciiTheme="minorHAnsi" w:hAnsiTheme="minorHAnsi"/>
        </w:rPr>
      </w:pPr>
      <w:r w:rsidRPr="002C7ECC">
        <w:rPr>
          <w:rFonts w:asciiTheme="minorHAnsi" w:hAnsiTheme="minorHAnsi"/>
          <w:b/>
        </w:rPr>
        <w:tab/>
      </w:r>
      <w:r w:rsidR="00C90DAF">
        <w:rPr>
          <w:rFonts w:asciiTheme="minorHAnsi" w:hAnsiTheme="minorHAnsi"/>
          <w:b/>
        </w:rPr>
        <w:t>2</w:t>
      </w:r>
      <w:r w:rsidRPr="002C7ECC">
        <w:rPr>
          <w:rFonts w:asciiTheme="minorHAnsi" w:hAnsiTheme="minorHAnsi"/>
          <w:b/>
        </w:rPr>
        <w:t>.5.5.</w:t>
      </w:r>
      <w:r w:rsidRPr="002C7ECC">
        <w:rPr>
          <w:rFonts w:asciiTheme="minorHAnsi" w:hAnsiTheme="minorHAnsi"/>
        </w:rPr>
        <w:t xml:space="preserve"> Yüklenici, çalışma yapılan bütün alanlarda (iş yerinde, arazide vb.) gerek çalıştırdığı işçilerin sağlıklı ve güvenli çalışabilecekleri gerekse diğer kişilerin kendileri veya mallarının emniyeti ve güvenliklerini sağlamak zorundadır. Aksi hallerde olabilecek ve doğa bilecek bütün kazalardan, hasarlardan, zarar ve ziyandan, 3. şahıslara verilebilecek zararlardan doğrudan doğruya yüklenici sorumludur. Yüklenici çalışma yaptığı iş yerinde gerekli işaret ikaz levhalarını koymasından, can ve mal güvenliği ile gerekli her türlü emniyet ve güvenlik tedbirlerini almasından dolayı olacak bütün kazalardan, hasar, zarar, ziyanlar ile 3. şahıslara verilebilecek zararlardan doğrudan doğruya yüklenici sorumludur.</w:t>
      </w:r>
    </w:p>
    <w:p w:rsidR="00710708" w:rsidRPr="002C7ECC" w:rsidRDefault="0065500F" w:rsidP="0021136F">
      <w:pPr>
        <w:spacing w:line="360" w:lineRule="auto"/>
        <w:jc w:val="both"/>
        <w:rPr>
          <w:rFonts w:asciiTheme="minorHAnsi" w:hAnsiTheme="minorHAnsi"/>
        </w:rPr>
      </w:pPr>
      <w:r w:rsidRPr="002C7ECC">
        <w:rPr>
          <w:rFonts w:asciiTheme="minorHAnsi" w:hAnsiTheme="minorHAnsi"/>
          <w:b/>
        </w:rPr>
        <w:tab/>
      </w:r>
      <w:r w:rsidR="00C90DAF">
        <w:rPr>
          <w:rFonts w:asciiTheme="minorHAnsi" w:hAnsiTheme="minorHAnsi"/>
          <w:b/>
        </w:rPr>
        <w:t>2</w:t>
      </w:r>
      <w:r w:rsidRPr="002C7ECC">
        <w:rPr>
          <w:rFonts w:asciiTheme="minorHAnsi" w:hAnsiTheme="minorHAnsi"/>
          <w:b/>
        </w:rPr>
        <w:t>.5.</w:t>
      </w:r>
      <w:r w:rsidR="00310B74" w:rsidRPr="002C7ECC">
        <w:rPr>
          <w:rFonts w:asciiTheme="minorHAnsi" w:hAnsiTheme="minorHAnsi"/>
          <w:b/>
        </w:rPr>
        <w:t>6</w:t>
      </w:r>
      <w:r w:rsidRPr="002C7ECC">
        <w:rPr>
          <w:rFonts w:asciiTheme="minorHAnsi" w:hAnsiTheme="minorHAnsi"/>
          <w:b/>
        </w:rPr>
        <w:t xml:space="preserve">. </w:t>
      </w:r>
      <w:r w:rsidRPr="002C7ECC">
        <w:rPr>
          <w:rFonts w:asciiTheme="minorHAnsi" w:hAnsiTheme="minorHAnsi"/>
        </w:rPr>
        <w:t xml:space="preserve">Yüklenici kullanacağı her türlü malzemenin (bentonit, barit, boruları gibi) TSE standartlarına ve şartnamede sunulan şartlara uygun olarak temin edecektir. </w:t>
      </w:r>
      <w:r w:rsidR="004F455F" w:rsidRPr="002C7ECC">
        <w:rPr>
          <w:rFonts w:asciiTheme="minorHAnsi" w:hAnsiTheme="minorHAnsi"/>
          <w:highlight w:val="red"/>
        </w:rPr>
        <w:t xml:space="preserve"> </w:t>
      </w:r>
    </w:p>
    <w:p w:rsidR="00057EC2" w:rsidRPr="003E457A" w:rsidRDefault="00C90DAF" w:rsidP="008475CC">
      <w:pPr>
        <w:pStyle w:val="Balk2"/>
        <w:spacing w:line="360" w:lineRule="auto"/>
      </w:pPr>
      <w:bookmarkStart w:id="8" w:name="_Toc416425490"/>
      <w:r>
        <w:rPr>
          <w:rFonts w:asciiTheme="minorHAnsi" w:hAnsiTheme="minorHAnsi" w:cs="Times New Roman"/>
          <w:i w:val="0"/>
          <w:sz w:val="24"/>
          <w:szCs w:val="24"/>
        </w:rPr>
        <w:t>3</w:t>
      </w:r>
      <w:r w:rsidR="0021136F" w:rsidRPr="002C7ECC">
        <w:rPr>
          <w:rFonts w:asciiTheme="minorHAnsi" w:hAnsiTheme="minorHAnsi" w:cs="Times New Roman"/>
          <w:i w:val="0"/>
          <w:sz w:val="24"/>
          <w:szCs w:val="24"/>
        </w:rPr>
        <w:t>.</w:t>
      </w:r>
      <w:r w:rsidR="00057EC2" w:rsidRPr="002C7ECC">
        <w:rPr>
          <w:rFonts w:asciiTheme="minorHAnsi" w:hAnsiTheme="minorHAnsi" w:cs="Times New Roman"/>
          <w:i w:val="0"/>
          <w:sz w:val="24"/>
          <w:szCs w:val="24"/>
        </w:rPr>
        <w:t xml:space="preserve"> GENEL HÜKÜMLER</w:t>
      </w:r>
      <w:bookmarkEnd w:id="8"/>
    </w:p>
    <w:p w:rsidR="0021136F" w:rsidRPr="002C7ECC" w:rsidRDefault="0021136F" w:rsidP="0021136F">
      <w:pPr>
        <w:numPr>
          <w:ilvl w:val="0"/>
          <w:numId w:val="48"/>
        </w:numPr>
        <w:spacing w:line="360" w:lineRule="auto"/>
        <w:ind w:left="426" w:hanging="426"/>
        <w:jc w:val="both"/>
        <w:rPr>
          <w:rFonts w:asciiTheme="minorHAnsi" w:eastAsia="Times New Roman" w:hAnsiTheme="minorHAnsi"/>
          <w:lang w:eastAsia="tr-TR"/>
        </w:rPr>
      </w:pPr>
      <w:r w:rsidRPr="002C7ECC">
        <w:rPr>
          <w:rFonts w:asciiTheme="minorHAnsi" w:eastAsia="Times New Roman" w:hAnsiTheme="minorHAnsi"/>
          <w:bCs/>
          <w:lang w:eastAsia="tr-TR"/>
        </w:rPr>
        <w:t>Yüklenici işin süresi içinde ve gerekli nitelikte tamamlanabilmesi için gerekirse teknik personel sayısı artırılacaktır.</w:t>
      </w:r>
    </w:p>
    <w:p w:rsidR="0075655A" w:rsidRPr="008759F8" w:rsidRDefault="0075655A" w:rsidP="0021136F">
      <w:pPr>
        <w:numPr>
          <w:ilvl w:val="0"/>
          <w:numId w:val="48"/>
        </w:numPr>
        <w:spacing w:line="360" w:lineRule="auto"/>
        <w:ind w:left="426" w:hanging="426"/>
        <w:jc w:val="both"/>
        <w:rPr>
          <w:rFonts w:asciiTheme="minorHAnsi" w:eastAsia="Times New Roman" w:hAnsiTheme="minorHAnsi"/>
          <w:color w:val="000000" w:themeColor="text1"/>
          <w:lang w:eastAsia="tr-TR"/>
        </w:rPr>
      </w:pPr>
      <w:r w:rsidRPr="008759F8">
        <w:rPr>
          <w:rFonts w:asciiTheme="minorHAnsi" w:eastAsia="Times New Roman" w:hAnsiTheme="minorHAnsi"/>
          <w:bCs/>
          <w:color w:val="000000" w:themeColor="text1"/>
          <w:lang w:eastAsia="tr-TR"/>
        </w:rPr>
        <w:t>Ça</w:t>
      </w:r>
      <w:r w:rsidR="008759F8" w:rsidRPr="008759F8">
        <w:rPr>
          <w:rFonts w:asciiTheme="minorHAnsi" w:eastAsia="Times New Roman" w:hAnsiTheme="minorHAnsi"/>
          <w:bCs/>
          <w:color w:val="000000" w:themeColor="text1"/>
          <w:lang w:eastAsia="tr-TR"/>
        </w:rPr>
        <w:t>lışmalar sırasında kullanılacak</w:t>
      </w:r>
      <w:r w:rsidRPr="008759F8">
        <w:rPr>
          <w:rFonts w:asciiTheme="minorHAnsi" w:eastAsia="Times New Roman" w:hAnsiTheme="minorHAnsi"/>
          <w:bCs/>
          <w:color w:val="000000" w:themeColor="text1"/>
          <w:lang w:eastAsia="tr-TR"/>
        </w:rPr>
        <w:t xml:space="preserve"> elektrik giderleri yükleniciye aittir.</w:t>
      </w:r>
    </w:p>
    <w:p w:rsidR="0021136F" w:rsidRPr="002C7ECC" w:rsidRDefault="0021136F" w:rsidP="0021136F">
      <w:pPr>
        <w:numPr>
          <w:ilvl w:val="0"/>
          <w:numId w:val="48"/>
        </w:numPr>
        <w:spacing w:line="360" w:lineRule="auto"/>
        <w:ind w:left="426" w:hanging="426"/>
        <w:jc w:val="both"/>
        <w:rPr>
          <w:rFonts w:asciiTheme="minorHAnsi" w:eastAsia="Times New Roman" w:hAnsiTheme="minorHAnsi"/>
          <w:lang w:eastAsia="tr-TR"/>
        </w:rPr>
      </w:pPr>
      <w:r w:rsidRPr="002C7ECC">
        <w:rPr>
          <w:rFonts w:asciiTheme="minorHAnsi" w:eastAsia="Times New Roman" w:hAnsiTheme="minorHAnsi"/>
          <w:lang w:eastAsia="tr-TR"/>
        </w:rPr>
        <w:t>Yüklenici</w:t>
      </w:r>
      <w:r w:rsidRPr="002C7ECC">
        <w:rPr>
          <w:rFonts w:asciiTheme="minorHAnsi" w:eastAsia="Times New Roman" w:hAnsiTheme="minorHAnsi"/>
          <w:bCs/>
          <w:lang w:eastAsia="tr-TR"/>
        </w:rPr>
        <w:t xml:space="preserve"> teknik şartnamelerde belirtilen ö</w:t>
      </w:r>
      <w:r w:rsidR="00C90DAF">
        <w:rPr>
          <w:rFonts w:asciiTheme="minorHAnsi" w:eastAsia="Times New Roman" w:hAnsiTheme="minorHAnsi"/>
          <w:bCs/>
          <w:lang w:eastAsia="tr-TR"/>
        </w:rPr>
        <w:t>zelliklerdeki makine ve ekipma</w:t>
      </w:r>
      <w:r w:rsidRPr="002C7ECC">
        <w:rPr>
          <w:rFonts w:asciiTheme="minorHAnsi" w:eastAsia="Times New Roman" w:hAnsiTheme="minorHAnsi"/>
          <w:bCs/>
          <w:lang w:eastAsia="tr-TR"/>
        </w:rPr>
        <w:t>nın ihale süresince çalışma alanlarında bulunduracağını belgelendirecektir.</w:t>
      </w:r>
    </w:p>
    <w:p w:rsidR="0021136F" w:rsidRPr="003104F1" w:rsidRDefault="0021136F" w:rsidP="003475C0">
      <w:pPr>
        <w:numPr>
          <w:ilvl w:val="0"/>
          <w:numId w:val="48"/>
        </w:numPr>
        <w:spacing w:line="360" w:lineRule="auto"/>
        <w:ind w:left="426" w:hanging="426"/>
        <w:jc w:val="both"/>
        <w:rPr>
          <w:rFonts w:asciiTheme="minorHAnsi" w:eastAsia="Times New Roman" w:hAnsiTheme="minorHAnsi"/>
          <w:lang w:eastAsia="tr-TR"/>
        </w:rPr>
      </w:pPr>
      <w:r w:rsidRPr="002C7ECC">
        <w:rPr>
          <w:rFonts w:asciiTheme="minorHAnsi" w:hAnsiTheme="minorHAnsi"/>
        </w:rPr>
        <w:t xml:space="preserve">Yüklenici tarafından üçüncü şahıslara sondajla ve çalışmalarla ilgili bilgi verilmeyecek, </w:t>
      </w:r>
      <w:r w:rsidR="006B6883">
        <w:rPr>
          <w:rFonts w:asciiTheme="minorHAnsi" w:hAnsiTheme="minorHAnsi"/>
        </w:rPr>
        <w:t xml:space="preserve">numuneler </w:t>
      </w:r>
      <w:r w:rsidR="006B6883" w:rsidRPr="002C7ECC">
        <w:rPr>
          <w:rFonts w:asciiTheme="minorHAnsi" w:hAnsiTheme="minorHAnsi"/>
        </w:rPr>
        <w:t>incelettirilmeyecek</w:t>
      </w:r>
      <w:r w:rsidRPr="002C7ECC">
        <w:rPr>
          <w:rFonts w:asciiTheme="minorHAnsi" w:hAnsiTheme="minorHAnsi"/>
        </w:rPr>
        <w:t xml:space="preserve"> ve veri paylaşımı yapılmayacaktır.</w:t>
      </w:r>
    </w:p>
    <w:p w:rsidR="003104F1" w:rsidRPr="002C7ECC" w:rsidRDefault="003104F1" w:rsidP="003475C0">
      <w:pPr>
        <w:numPr>
          <w:ilvl w:val="0"/>
          <w:numId w:val="48"/>
        </w:numPr>
        <w:spacing w:line="360" w:lineRule="auto"/>
        <w:ind w:left="426" w:hanging="426"/>
        <w:jc w:val="both"/>
        <w:rPr>
          <w:rFonts w:asciiTheme="minorHAnsi" w:eastAsia="Times New Roman" w:hAnsiTheme="minorHAnsi"/>
          <w:lang w:eastAsia="tr-TR"/>
        </w:rPr>
      </w:pPr>
      <w:r>
        <w:rPr>
          <w:rFonts w:asciiTheme="minorHAnsi" w:hAnsiTheme="minorHAnsi"/>
        </w:rPr>
        <w:t>Ara hakediş verilmeyecektir.</w:t>
      </w:r>
    </w:p>
    <w:p w:rsidR="00132794" w:rsidRPr="002C7ECC" w:rsidRDefault="00132794" w:rsidP="00132794">
      <w:pPr>
        <w:pStyle w:val="ListeParagraf2"/>
        <w:numPr>
          <w:ilvl w:val="0"/>
          <w:numId w:val="48"/>
        </w:numPr>
        <w:spacing w:after="0" w:line="360" w:lineRule="auto"/>
        <w:ind w:left="426" w:hanging="426"/>
        <w:jc w:val="both"/>
        <w:rPr>
          <w:rFonts w:asciiTheme="minorHAnsi" w:hAnsiTheme="minorHAnsi" w:cs="Times New Roman"/>
          <w:sz w:val="24"/>
          <w:szCs w:val="24"/>
        </w:rPr>
      </w:pPr>
      <w:r w:rsidRPr="002C7ECC">
        <w:rPr>
          <w:rFonts w:asciiTheme="minorHAnsi" w:hAnsiTheme="minorHAnsi" w:cs="Times New Roman"/>
          <w:sz w:val="24"/>
          <w:szCs w:val="24"/>
        </w:rPr>
        <w:lastRenderedPageBreak/>
        <w:t>Kuyu</w:t>
      </w:r>
      <w:r w:rsidR="003104F1">
        <w:rPr>
          <w:rFonts w:asciiTheme="minorHAnsi" w:hAnsiTheme="minorHAnsi" w:cs="Times New Roman"/>
          <w:sz w:val="24"/>
          <w:szCs w:val="24"/>
        </w:rPr>
        <w:t xml:space="preserve"> Bitirme raporu 3</w:t>
      </w:r>
      <w:r w:rsidR="008475CC">
        <w:rPr>
          <w:rFonts w:asciiTheme="minorHAnsi" w:hAnsiTheme="minorHAnsi" w:cs="Times New Roman"/>
          <w:sz w:val="24"/>
          <w:szCs w:val="24"/>
        </w:rPr>
        <w:t xml:space="preserve"> takım halinde,</w:t>
      </w:r>
      <w:r w:rsidRPr="002C7ECC">
        <w:rPr>
          <w:rFonts w:asciiTheme="minorHAnsi" w:hAnsiTheme="minorHAnsi" w:cs="Times New Roman"/>
          <w:sz w:val="24"/>
          <w:szCs w:val="24"/>
        </w:rPr>
        <w:t xml:space="preserve"> tüm kuyu bilgileri, kuyu testleri ve kuyu değerlendirmeleri ile birlikte CD ortamında </w:t>
      </w:r>
      <w:r w:rsidR="00ED2D35" w:rsidRPr="00ED2D35">
        <w:rPr>
          <w:rFonts w:asciiTheme="minorHAnsi" w:hAnsiTheme="minorHAnsi" w:cs="Times New Roman"/>
          <w:sz w:val="24"/>
          <w:szCs w:val="24"/>
        </w:rPr>
        <w:t>BÜYÜKŞEHİR BELEDİYESİ</w:t>
      </w:r>
      <w:r w:rsidR="008475CC">
        <w:rPr>
          <w:rFonts w:asciiTheme="minorHAnsi" w:hAnsiTheme="minorHAnsi" w:cs="Times New Roman"/>
          <w:sz w:val="24"/>
          <w:szCs w:val="24"/>
        </w:rPr>
        <w:t>’ye</w:t>
      </w:r>
      <w:r w:rsidRPr="002C7ECC">
        <w:rPr>
          <w:rFonts w:asciiTheme="minorHAnsi" w:hAnsiTheme="minorHAnsi" w:cs="Times New Roman"/>
          <w:sz w:val="24"/>
          <w:szCs w:val="24"/>
        </w:rPr>
        <w:t xml:space="preserve"> sunulacaktır. Kuyu Bitirme Raporu </w:t>
      </w:r>
      <w:r w:rsidR="00ED2D35" w:rsidRPr="00ED2D35">
        <w:rPr>
          <w:rFonts w:asciiTheme="minorHAnsi" w:hAnsiTheme="minorHAnsi" w:cs="Times New Roman"/>
          <w:sz w:val="24"/>
          <w:szCs w:val="24"/>
        </w:rPr>
        <w:t>BÜYÜKŞEHİR BELEDİYESİ</w:t>
      </w:r>
      <w:r w:rsidR="008475CC">
        <w:rPr>
          <w:rFonts w:asciiTheme="minorHAnsi" w:hAnsiTheme="minorHAnsi" w:cs="Times New Roman"/>
          <w:sz w:val="24"/>
          <w:szCs w:val="24"/>
        </w:rPr>
        <w:t xml:space="preserve"> tarafından</w:t>
      </w:r>
      <w:r w:rsidRPr="002C7ECC">
        <w:rPr>
          <w:rFonts w:asciiTheme="minorHAnsi" w:hAnsiTheme="minorHAnsi" w:cs="Times New Roman"/>
          <w:sz w:val="24"/>
          <w:szCs w:val="24"/>
        </w:rPr>
        <w:t xml:space="preserve"> onaylanmadan kesin hakediş yapılmayacaktır. </w:t>
      </w:r>
    </w:p>
    <w:p w:rsidR="00BA1210" w:rsidRPr="003E457A" w:rsidRDefault="00BA1210" w:rsidP="00475508">
      <w:pPr>
        <w:spacing w:line="360" w:lineRule="auto"/>
        <w:ind w:left="426"/>
        <w:jc w:val="both"/>
        <w:rPr>
          <w:rFonts w:asciiTheme="minorHAnsi" w:eastAsia="Times New Roman" w:hAnsiTheme="minorHAnsi"/>
          <w:color w:val="000000" w:themeColor="text1"/>
          <w:lang w:eastAsia="tr-TR"/>
        </w:rPr>
      </w:pPr>
    </w:p>
    <w:p w:rsidR="0021136F" w:rsidRPr="002C7ECC" w:rsidRDefault="0021136F" w:rsidP="0021136F">
      <w:pPr>
        <w:numPr>
          <w:ilvl w:val="0"/>
          <w:numId w:val="48"/>
        </w:numPr>
        <w:spacing w:line="360" w:lineRule="auto"/>
        <w:ind w:left="426" w:hanging="426"/>
        <w:jc w:val="both"/>
        <w:rPr>
          <w:rFonts w:asciiTheme="minorHAnsi" w:eastAsia="Times New Roman" w:hAnsiTheme="minorHAnsi"/>
          <w:lang w:eastAsia="tr-TR"/>
        </w:rPr>
      </w:pPr>
      <w:r w:rsidRPr="002C7ECC">
        <w:rPr>
          <w:rFonts w:asciiTheme="minorHAnsi" w:hAnsiTheme="minorHAnsi"/>
        </w:rPr>
        <w:t>Yüklenici firma çalışma esnasında yapılı bulunan alt yapı hizmetlerine verdiği zararı gidermekle yükümlüdür.</w:t>
      </w:r>
    </w:p>
    <w:p w:rsidR="0021136F" w:rsidRPr="002C7ECC" w:rsidRDefault="0021136F" w:rsidP="0021136F">
      <w:pPr>
        <w:numPr>
          <w:ilvl w:val="0"/>
          <w:numId w:val="48"/>
        </w:numPr>
        <w:spacing w:line="360" w:lineRule="auto"/>
        <w:ind w:left="426" w:hanging="426"/>
        <w:jc w:val="both"/>
        <w:rPr>
          <w:rFonts w:asciiTheme="minorHAnsi" w:eastAsia="Times New Roman" w:hAnsiTheme="minorHAnsi"/>
          <w:lang w:eastAsia="tr-TR"/>
        </w:rPr>
      </w:pPr>
      <w:r w:rsidRPr="002C7ECC">
        <w:rPr>
          <w:rFonts w:asciiTheme="minorHAnsi" w:hAnsiTheme="minorHAnsi"/>
        </w:rPr>
        <w:t>İhale süresince yüklenici iş güvenliği konusunda gerekli önlemleri almakla yükümlüdür.</w:t>
      </w:r>
    </w:p>
    <w:p w:rsidR="004D373E" w:rsidRPr="008475CC" w:rsidRDefault="0021136F" w:rsidP="009C2F7B">
      <w:pPr>
        <w:numPr>
          <w:ilvl w:val="0"/>
          <w:numId w:val="48"/>
        </w:numPr>
        <w:spacing w:line="360" w:lineRule="auto"/>
        <w:ind w:left="426" w:hanging="426"/>
        <w:jc w:val="both"/>
        <w:rPr>
          <w:rFonts w:asciiTheme="minorHAnsi" w:eastAsia="Times New Roman" w:hAnsiTheme="minorHAnsi"/>
          <w:lang w:eastAsia="tr-TR"/>
        </w:rPr>
      </w:pPr>
      <w:r w:rsidRPr="002C7ECC">
        <w:rPr>
          <w:rFonts w:asciiTheme="minorHAnsi" w:hAnsiTheme="minorHAnsi"/>
        </w:rPr>
        <w:t>Şartnamede yer almayan konular, iş sırasında ortaya çıkan özel durumlar ve ilave çalışmalar için İdarenin vereceği özel talimatlar geçerli olacaktır</w:t>
      </w:r>
      <w:r w:rsidR="008475CC">
        <w:rPr>
          <w:rFonts w:asciiTheme="minorHAnsi" w:hAnsiTheme="minorHAnsi"/>
        </w:rPr>
        <w:t>.</w:t>
      </w:r>
    </w:p>
    <w:p w:rsidR="004D373E" w:rsidRPr="00C44790" w:rsidRDefault="004D373E" w:rsidP="00C44790">
      <w:pPr>
        <w:pStyle w:val="ListeParagraf"/>
        <w:spacing w:line="360" w:lineRule="auto"/>
        <w:ind w:left="1423"/>
        <w:jc w:val="both"/>
        <w:rPr>
          <w:rFonts w:asciiTheme="minorHAnsi" w:hAnsiTheme="minorHAnsi"/>
        </w:rPr>
      </w:pPr>
    </w:p>
    <w:p w:rsidR="00C44790" w:rsidRDefault="00C44790" w:rsidP="009C2F7B">
      <w:pPr>
        <w:spacing w:line="360" w:lineRule="auto"/>
        <w:jc w:val="both"/>
        <w:rPr>
          <w:rFonts w:asciiTheme="minorHAnsi" w:hAnsiTheme="minorHAnsi"/>
        </w:rPr>
      </w:pPr>
      <w:r>
        <w:rPr>
          <w:rFonts w:asciiTheme="minorHAnsi" w:hAnsiTheme="minorHAnsi"/>
        </w:rPr>
        <w:t>10.Sondaj teçhiz borusu isteğe bağlı olarak sac boru veya PVC boru kullanılabilir.</w:t>
      </w: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DF071A" w:rsidRDefault="00DF071A" w:rsidP="009C2F7B">
      <w:pPr>
        <w:spacing w:line="360" w:lineRule="auto"/>
        <w:jc w:val="both"/>
        <w:rPr>
          <w:rFonts w:asciiTheme="minorHAnsi" w:hAnsiTheme="minorHAnsi"/>
        </w:rPr>
      </w:pPr>
    </w:p>
    <w:p w:rsidR="00145A19" w:rsidRPr="002C7ECC" w:rsidRDefault="00145A19" w:rsidP="009C2F7B">
      <w:pPr>
        <w:spacing w:line="360" w:lineRule="auto"/>
        <w:jc w:val="both"/>
        <w:rPr>
          <w:rFonts w:asciiTheme="minorHAnsi" w:hAnsiTheme="minorHAnsi"/>
        </w:rPr>
      </w:pPr>
    </w:p>
    <w:p w:rsidR="004D373E" w:rsidRPr="002C7ECC" w:rsidRDefault="004D373E" w:rsidP="006F3CEB">
      <w:pPr>
        <w:autoSpaceDE w:val="0"/>
        <w:jc w:val="both"/>
        <w:rPr>
          <w:rFonts w:asciiTheme="minorHAnsi" w:eastAsia="Calibri" w:hAnsiTheme="minorHAnsi" w:cs="Calibri"/>
          <w:b/>
          <w:bCs/>
          <w:sz w:val="30"/>
          <w:szCs w:val="30"/>
          <w:lang w:val="en-US"/>
        </w:rPr>
      </w:pPr>
    </w:p>
    <w:p w:rsidR="004D373E" w:rsidRPr="002C7ECC" w:rsidRDefault="004D373E" w:rsidP="006F3CEB">
      <w:pPr>
        <w:autoSpaceDE w:val="0"/>
        <w:jc w:val="both"/>
        <w:rPr>
          <w:rFonts w:asciiTheme="minorHAnsi" w:eastAsia="Calibri" w:hAnsiTheme="minorHAnsi" w:cs="Calibri"/>
          <w:b/>
          <w:bCs/>
          <w:sz w:val="30"/>
          <w:szCs w:val="30"/>
          <w:lang w:val="en-US"/>
        </w:rPr>
      </w:pPr>
    </w:p>
    <w:p w:rsidR="004D373E" w:rsidRPr="002C7ECC" w:rsidRDefault="00AC1C15" w:rsidP="006F3CEB">
      <w:pPr>
        <w:autoSpaceDE w:val="0"/>
        <w:jc w:val="both"/>
        <w:rPr>
          <w:rFonts w:asciiTheme="minorHAnsi" w:eastAsia="Calibri" w:hAnsiTheme="minorHAnsi" w:cs="Calibri"/>
          <w:b/>
          <w:bCs/>
          <w:sz w:val="30"/>
          <w:szCs w:val="30"/>
          <w:lang w:val="en-US"/>
        </w:rPr>
      </w:pPr>
      <w:r>
        <w:rPr>
          <w:rFonts w:asciiTheme="minorHAnsi" w:eastAsia="Calibri" w:hAnsiTheme="minorHAnsi" w:cs="Calibri"/>
          <w:b/>
          <w:bCs/>
          <w:noProof/>
          <w:sz w:val="30"/>
          <w:szCs w:val="30"/>
          <w:lang w:eastAsia="tr-TR"/>
        </w:rPr>
        <w:lastRenderedPageBreak/>
        <w:drawing>
          <wp:inline distT="0" distB="0" distL="0" distR="0">
            <wp:extent cx="5598795" cy="7343140"/>
            <wp:effectExtent l="19050" t="0" r="1905" b="0"/>
            <wp:docPr id="2" name="Resim 2" descr="şek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şekil"/>
                    <pic:cNvPicPr>
                      <a:picLocks noChangeAspect="1" noChangeArrowheads="1"/>
                    </pic:cNvPicPr>
                  </pic:nvPicPr>
                  <pic:blipFill>
                    <a:blip r:embed="rId11" cstate="print"/>
                    <a:srcRect r="69301" b="11615"/>
                    <a:stretch>
                      <a:fillRect/>
                    </a:stretch>
                  </pic:blipFill>
                  <pic:spPr bwMode="auto">
                    <a:xfrm>
                      <a:off x="0" y="0"/>
                      <a:ext cx="5598795" cy="7343140"/>
                    </a:xfrm>
                    <a:prstGeom prst="rect">
                      <a:avLst/>
                    </a:prstGeom>
                    <a:noFill/>
                    <a:ln w="9525">
                      <a:noFill/>
                      <a:miter lim="800000"/>
                      <a:headEnd/>
                      <a:tailEnd/>
                    </a:ln>
                  </pic:spPr>
                </pic:pic>
              </a:graphicData>
            </a:graphic>
          </wp:inline>
        </w:drawing>
      </w:r>
    </w:p>
    <w:p w:rsidR="004D373E" w:rsidRPr="002C7ECC" w:rsidRDefault="004D373E" w:rsidP="006F3CEB">
      <w:pPr>
        <w:autoSpaceDE w:val="0"/>
        <w:jc w:val="both"/>
        <w:rPr>
          <w:rFonts w:asciiTheme="minorHAnsi" w:eastAsia="Calibri" w:hAnsiTheme="minorHAnsi" w:cs="Calibri"/>
          <w:b/>
          <w:bCs/>
          <w:sz w:val="30"/>
          <w:szCs w:val="30"/>
          <w:lang w:val="en-US"/>
        </w:rPr>
      </w:pPr>
    </w:p>
    <w:p w:rsidR="004D373E" w:rsidRPr="002C7ECC" w:rsidRDefault="004D373E" w:rsidP="006F3CEB">
      <w:pPr>
        <w:autoSpaceDE w:val="0"/>
        <w:jc w:val="both"/>
        <w:rPr>
          <w:rFonts w:asciiTheme="minorHAnsi" w:eastAsia="Calibri" w:hAnsiTheme="minorHAnsi" w:cs="Calibri"/>
          <w:b/>
          <w:bCs/>
          <w:sz w:val="30"/>
          <w:szCs w:val="30"/>
          <w:lang w:val="en-US"/>
        </w:rPr>
      </w:pPr>
    </w:p>
    <w:p w:rsidR="00F754E2" w:rsidRDefault="00F754E2" w:rsidP="00871F0B">
      <w:pPr>
        <w:rPr>
          <w:rFonts w:asciiTheme="minorHAnsi" w:eastAsia="Calibri" w:hAnsiTheme="minorHAnsi" w:cs="Calibri"/>
          <w:b/>
          <w:bCs/>
          <w:lang w:val="en-US"/>
        </w:rPr>
      </w:pPr>
    </w:p>
    <w:p w:rsidR="00F754E2" w:rsidRDefault="00F754E2" w:rsidP="00871F0B">
      <w:pPr>
        <w:rPr>
          <w:rFonts w:asciiTheme="minorHAnsi" w:eastAsia="Calibri" w:hAnsiTheme="minorHAnsi" w:cs="Calibri"/>
          <w:b/>
          <w:bCs/>
          <w:lang w:val="en-US"/>
        </w:rPr>
      </w:pPr>
    </w:p>
    <w:p w:rsidR="00F754E2" w:rsidRDefault="00F754E2" w:rsidP="00871F0B">
      <w:pPr>
        <w:rPr>
          <w:rFonts w:asciiTheme="minorHAnsi" w:eastAsia="Calibri" w:hAnsiTheme="minorHAnsi" w:cs="Calibri"/>
          <w:b/>
          <w:bCs/>
          <w:lang w:val="en-US"/>
        </w:rPr>
      </w:pPr>
    </w:p>
    <w:p w:rsidR="00D97CEB" w:rsidRDefault="00D97CEB" w:rsidP="00871F0B">
      <w:pPr>
        <w:rPr>
          <w:rFonts w:asciiTheme="minorHAnsi" w:hAnsiTheme="minorHAnsi"/>
          <w:b/>
          <w:bCs/>
          <w:noProof/>
          <w:lang w:eastAsia="tr-TR"/>
        </w:rPr>
      </w:pPr>
    </w:p>
    <w:p w:rsidR="00D97CEB" w:rsidRDefault="00D97CEB"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r>
        <w:rPr>
          <w:noProof/>
          <w:lang w:eastAsia="tr-TR"/>
        </w:rPr>
        <w:drawing>
          <wp:inline distT="0" distB="0" distL="0" distR="0" wp14:anchorId="77D1E983" wp14:editId="5D265C79">
            <wp:extent cx="4514850" cy="7400925"/>
            <wp:effectExtent l="0" t="0" r="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14850" cy="7400925"/>
                    </a:xfrm>
                    <a:prstGeom prst="rect">
                      <a:avLst/>
                    </a:prstGeom>
                  </pic:spPr>
                </pic:pic>
              </a:graphicData>
            </a:graphic>
          </wp:inline>
        </w:drawing>
      </w: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noProof/>
          <w:lang w:eastAsia="tr-TR"/>
        </w:rPr>
      </w:pPr>
    </w:p>
    <w:p w:rsidR="008A1474" w:rsidRDefault="008A1474" w:rsidP="00871F0B">
      <w:pPr>
        <w:rPr>
          <w:rFonts w:asciiTheme="minorHAnsi" w:hAnsiTheme="minorHAnsi"/>
          <w:b/>
          <w:bCs/>
          <w:noProof/>
          <w:lang w:eastAsia="tr-TR"/>
        </w:rPr>
      </w:pPr>
    </w:p>
    <w:p w:rsidR="00093E09" w:rsidRDefault="00093E09" w:rsidP="00871F0B">
      <w:pPr>
        <w:rPr>
          <w:rFonts w:asciiTheme="minorHAnsi" w:hAnsiTheme="minorHAnsi"/>
          <w:b/>
          <w:bCs/>
          <w:noProof/>
          <w:lang w:eastAsia="tr-TR"/>
        </w:rPr>
      </w:pPr>
    </w:p>
    <w:p w:rsidR="00093E09" w:rsidRDefault="00093E09" w:rsidP="00871F0B">
      <w:pPr>
        <w:rPr>
          <w:rFonts w:asciiTheme="minorHAnsi" w:hAnsiTheme="minorHAnsi"/>
          <w:b/>
          <w:bCs/>
          <w:noProof/>
          <w:lang w:eastAsia="tr-TR"/>
        </w:rPr>
      </w:pPr>
    </w:p>
    <w:p w:rsidR="00093E09" w:rsidRDefault="00093E09" w:rsidP="00871F0B">
      <w:pPr>
        <w:rPr>
          <w:rFonts w:asciiTheme="minorHAnsi" w:hAnsiTheme="minorHAnsi"/>
          <w:b/>
          <w:bCs/>
          <w:noProof/>
          <w:lang w:eastAsia="tr-TR"/>
        </w:rPr>
      </w:pPr>
    </w:p>
    <w:p w:rsidR="00093E09" w:rsidRDefault="00093E09" w:rsidP="00871F0B">
      <w:pPr>
        <w:rPr>
          <w:rFonts w:asciiTheme="minorHAnsi" w:hAnsiTheme="minorHAnsi"/>
          <w:b/>
          <w:bCs/>
          <w:noProof/>
          <w:lang w:eastAsia="tr-TR"/>
        </w:rPr>
      </w:pPr>
    </w:p>
    <w:p w:rsidR="00093E09" w:rsidRDefault="00093E09" w:rsidP="00871F0B">
      <w:pPr>
        <w:rPr>
          <w:rFonts w:asciiTheme="minorHAnsi" w:hAnsiTheme="minorHAnsi"/>
          <w:b/>
          <w:bCs/>
          <w:noProof/>
          <w:lang w:eastAsia="tr-TR"/>
        </w:rPr>
      </w:pPr>
    </w:p>
    <w:p w:rsidR="00093E09" w:rsidRDefault="00093E09" w:rsidP="00871F0B">
      <w:pPr>
        <w:rPr>
          <w:rFonts w:asciiTheme="minorHAnsi" w:hAnsiTheme="minorHAnsi"/>
          <w:b/>
          <w:bCs/>
          <w:noProof/>
          <w:lang w:eastAsia="tr-TR"/>
        </w:rPr>
      </w:pPr>
    </w:p>
    <w:p w:rsidR="00093E09" w:rsidRDefault="00093E09" w:rsidP="00871F0B">
      <w:pPr>
        <w:rPr>
          <w:rFonts w:asciiTheme="minorHAnsi" w:hAnsiTheme="minorHAnsi"/>
          <w:b/>
          <w:bCs/>
          <w:noProof/>
          <w:lang w:eastAsia="tr-TR"/>
        </w:rPr>
      </w:pPr>
    </w:p>
    <w:p w:rsidR="00093E09" w:rsidRDefault="00093E09" w:rsidP="00871F0B">
      <w:pPr>
        <w:rPr>
          <w:rFonts w:asciiTheme="minorHAnsi" w:hAnsiTheme="minorHAnsi"/>
          <w:b/>
          <w:bCs/>
          <w:noProof/>
          <w:lang w:eastAsia="tr-TR"/>
        </w:rPr>
      </w:pPr>
      <w:r>
        <w:rPr>
          <w:rFonts w:asciiTheme="minorHAnsi" w:hAnsiTheme="minorHAnsi"/>
          <w:b/>
          <w:bCs/>
          <w:noProof/>
          <w:lang w:eastAsia="tr-TR"/>
        </w:rPr>
        <w:t xml:space="preserve">SONDAJ LOKASYONU : </w:t>
      </w:r>
      <w:r w:rsidRPr="00093E09">
        <w:rPr>
          <w:rFonts w:asciiTheme="minorHAnsi" w:hAnsiTheme="minorHAnsi"/>
          <w:b/>
          <w:bCs/>
          <w:noProof/>
          <w:lang w:eastAsia="tr-TR"/>
        </w:rPr>
        <w:t>719826.00 d D</w:t>
      </w:r>
      <w:r>
        <w:rPr>
          <w:rFonts w:asciiTheme="minorHAnsi" w:hAnsiTheme="minorHAnsi"/>
          <w:b/>
          <w:bCs/>
          <w:noProof/>
          <w:lang w:eastAsia="tr-TR"/>
        </w:rPr>
        <w:t xml:space="preserve">    </w:t>
      </w:r>
      <w:r w:rsidRPr="00093E09">
        <w:rPr>
          <w:rFonts w:asciiTheme="minorHAnsi" w:hAnsiTheme="minorHAnsi"/>
          <w:b/>
          <w:bCs/>
          <w:noProof/>
          <w:lang w:eastAsia="tr-TR"/>
        </w:rPr>
        <w:t>4270046.00 m K</w:t>
      </w:r>
    </w:p>
    <w:p w:rsidR="00DF07D2" w:rsidRDefault="00093E09" w:rsidP="00871F0B">
      <w:pPr>
        <w:rPr>
          <w:rFonts w:asciiTheme="minorHAnsi" w:hAnsiTheme="minorHAnsi"/>
          <w:b/>
          <w:bCs/>
          <w:noProof/>
          <w:lang w:eastAsia="tr-TR"/>
        </w:rPr>
      </w:pPr>
      <w:r>
        <w:rPr>
          <w:noProof/>
          <w:lang w:eastAsia="tr-TR"/>
        </w:rPr>
        <w:lastRenderedPageBreak/>
        <w:drawing>
          <wp:inline distT="0" distB="0" distL="0" distR="0" wp14:anchorId="4FC22C4A" wp14:editId="5D9D3361">
            <wp:extent cx="5759450" cy="397700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3977005"/>
                    </a:xfrm>
                    <a:prstGeom prst="rect">
                      <a:avLst/>
                    </a:prstGeom>
                  </pic:spPr>
                </pic:pic>
              </a:graphicData>
            </a:graphic>
          </wp:inline>
        </w:drawing>
      </w:r>
    </w:p>
    <w:p w:rsidR="00DF07D2" w:rsidRDefault="00DF07D2" w:rsidP="00871F0B">
      <w:pPr>
        <w:rPr>
          <w:rFonts w:asciiTheme="minorHAnsi" w:hAnsiTheme="minorHAnsi"/>
          <w:b/>
          <w:bCs/>
          <w:noProof/>
          <w:lang w:eastAsia="tr-TR"/>
        </w:rPr>
      </w:pPr>
    </w:p>
    <w:p w:rsidR="00DF07D2" w:rsidRDefault="00DF07D2" w:rsidP="00871F0B">
      <w:pPr>
        <w:rPr>
          <w:rFonts w:asciiTheme="minorHAnsi" w:hAnsiTheme="minorHAnsi"/>
          <w:b/>
          <w:bCs/>
          <w:noProof/>
          <w:lang w:eastAsia="tr-TR"/>
        </w:rPr>
      </w:pPr>
    </w:p>
    <w:p w:rsidR="00DF07D2" w:rsidRDefault="00DF07D2" w:rsidP="00871F0B">
      <w:pPr>
        <w:rPr>
          <w:rFonts w:asciiTheme="minorHAnsi" w:hAnsiTheme="minorHAnsi"/>
          <w:b/>
          <w:bCs/>
          <w:noProof/>
          <w:lang w:eastAsia="tr-TR"/>
        </w:rPr>
      </w:pPr>
    </w:p>
    <w:p w:rsidR="00D97CEB" w:rsidRDefault="00D97CEB" w:rsidP="00871F0B">
      <w:pPr>
        <w:rPr>
          <w:rFonts w:asciiTheme="minorHAnsi" w:hAnsiTheme="minorHAnsi"/>
          <w:b/>
          <w:bCs/>
        </w:rPr>
      </w:pPr>
    </w:p>
    <w:p w:rsidR="00D97CEB" w:rsidRDefault="00D97CEB" w:rsidP="00871F0B">
      <w:pPr>
        <w:rPr>
          <w:rFonts w:asciiTheme="minorHAnsi" w:hAnsiTheme="minorHAnsi"/>
          <w:b/>
          <w:bCs/>
        </w:rPr>
      </w:pPr>
    </w:p>
    <w:sectPr w:rsidR="00D97CEB" w:rsidSect="00E34CCD">
      <w:footnotePr>
        <w:pos w:val="beneathText"/>
      </w:footnotePr>
      <w:pgSz w:w="11905" w:h="16837"/>
      <w:pgMar w:top="1618" w:right="1134" w:bottom="1134" w:left="1701" w:header="708"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3662F" w:rsidRDefault="0093662F">
      <w:r>
        <w:separator/>
      </w:r>
    </w:p>
  </w:endnote>
  <w:endnote w:type="continuationSeparator" w:id="0">
    <w:p w:rsidR="0093662F" w:rsidRDefault="009366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Lucida Sans Unicode">
    <w:panose1 w:val="020B0602030504020204"/>
    <w:charset w:val="A2"/>
    <w:family w:val="swiss"/>
    <w:pitch w:val="variable"/>
    <w:sig w:usb0="80000AFF" w:usb1="0000396B" w:usb2="00000000" w:usb3="00000000" w:csb0="000000B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4002EFF" w:usb1="C000247B" w:usb2="00000009" w:usb3="00000000" w:csb0="000001FF" w:csb1="00000000"/>
  </w:font>
  <w:font w:name="font530">
    <w:altName w:val="Times New Roman"/>
    <w:charset w:val="A2"/>
    <w:family w:val="auto"/>
    <w:pitch w:val="variable"/>
  </w:font>
  <w:font w:name="font544">
    <w:altName w:val="Times New Roman"/>
    <w:charset w:val="A2"/>
    <w:family w:val="auto"/>
    <w:pitch w:val="variable"/>
  </w:font>
  <w:font w:name="font546">
    <w:altName w:val="Times New Roman"/>
    <w:charset w:val="A2"/>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19E2" w:rsidRDefault="00C719E2" w:rsidP="00E573AB">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rsidR="00C719E2" w:rsidRDefault="00C719E2" w:rsidP="00E726A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19E2" w:rsidRPr="00952C72" w:rsidRDefault="00C719E2" w:rsidP="00FB4721">
    <w:pPr>
      <w:pStyle w:val="Altbilgi"/>
      <w:pBdr>
        <w:top w:val="thinThickSmallGap" w:sz="24" w:space="1" w:color="622423"/>
      </w:pBdr>
      <w:tabs>
        <w:tab w:val="clear" w:pos="4536"/>
        <w:tab w:val="clear" w:pos="9072"/>
        <w:tab w:val="right" w:pos="9070"/>
      </w:tabs>
      <w:rPr>
        <w:sz w:val="20"/>
        <w:szCs w:val="20"/>
      </w:rPr>
    </w:pPr>
    <w:r w:rsidRPr="002C7ECC">
      <w:rPr>
        <w:rFonts w:asciiTheme="minorHAnsi" w:hAnsiTheme="minorHAnsi"/>
      </w:rPr>
      <w:t xml:space="preserve">ERCİYES </w:t>
    </w:r>
    <w:r>
      <w:rPr>
        <w:rFonts w:asciiTheme="minorHAnsi" w:hAnsiTheme="minorHAnsi"/>
      </w:rPr>
      <w:t>JEOTERMAL</w:t>
    </w:r>
    <w:r w:rsidRPr="002C7ECC">
      <w:rPr>
        <w:rFonts w:asciiTheme="minorHAnsi" w:hAnsiTheme="minorHAnsi"/>
      </w:rPr>
      <w:t xml:space="preserve"> SONDAJ KUYUSU</w:t>
    </w:r>
    <w:r>
      <w:rPr>
        <w:rFonts w:asciiTheme="minorHAnsi" w:hAnsiTheme="minorHAnsi"/>
      </w:rPr>
      <w:t xml:space="preserve"> </w:t>
    </w:r>
    <w:r w:rsidRPr="002C7ECC">
      <w:rPr>
        <w:rFonts w:asciiTheme="minorHAnsi" w:hAnsiTheme="minorHAnsi"/>
        <w:bCs/>
      </w:rPr>
      <w:t>TEKNİK ŞARTNAMESİ</w:t>
    </w:r>
    <w:r w:rsidRPr="006C558E">
      <w:rPr>
        <w:sz w:val="20"/>
        <w:szCs w:val="20"/>
      </w:rPr>
      <w:tab/>
      <w:t xml:space="preserve">Sayfa </w:t>
    </w:r>
    <w:r w:rsidRPr="006C558E">
      <w:rPr>
        <w:sz w:val="20"/>
        <w:szCs w:val="20"/>
      </w:rPr>
      <w:fldChar w:fldCharType="begin"/>
    </w:r>
    <w:r w:rsidRPr="006C558E">
      <w:rPr>
        <w:sz w:val="20"/>
        <w:szCs w:val="20"/>
      </w:rPr>
      <w:instrText xml:space="preserve"> PAGE   \* MERGEFORMAT </w:instrText>
    </w:r>
    <w:r w:rsidRPr="006C558E">
      <w:rPr>
        <w:sz w:val="20"/>
        <w:szCs w:val="20"/>
      </w:rPr>
      <w:fldChar w:fldCharType="separate"/>
    </w:r>
    <w:r w:rsidR="00445757">
      <w:rPr>
        <w:noProof/>
        <w:sz w:val="20"/>
        <w:szCs w:val="20"/>
      </w:rPr>
      <w:t>1</w:t>
    </w:r>
    <w:r w:rsidRPr="006C558E">
      <w:rPr>
        <w:sz w:val="20"/>
        <w:szCs w:val="20"/>
      </w:rPr>
      <w:fldChar w:fldCharType="end"/>
    </w:r>
  </w:p>
  <w:p w:rsidR="00C719E2" w:rsidRDefault="00C719E2" w:rsidP="00E726AE">
    <w:pPr>
      <w:pStyle w:val="Altbilgi"/>
      <w:ind w:right="360"/>
    </w:pPr>
  </w:p>
  <w:p w:rsidR="00C719E2" w:rsidRDefault="00C719E2" w:rsidP="00E726AE">
    <w:pPr>
      <w:pStyle w:val="Altbilgi"/>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19E2" w:rsidRPr="00903552" w:rsidRDefault="00C719E2" w:rsidP="00903552">
    <w:pPr>
      <w:pStyle w:val="Altbilgi"/>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3662F" w:rsidRDefault="0093662F">
      <w:r>
        <w:separator/>
      </w:r>
    </w:p>
  </w:footnote>
  <w:footnote w:type="continuationSeparator" w:id="0">
    <w:p w:rsidR="0093662F" w:rsidRDefault="0093662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75pt;height:9.75pt" o:bullet="t">
        <v:imagedata r:id="rId1" o:title="BD14580_"/>
      </v:shape>
    </w:pict>
  </w:numPicBullet>
  <w:abstractNum w:abstractNumId="0" w15:restartNumberingAfterBreak="0">
    <w:nsid w:val="00000001"/>
    <w:multiLevelType w:val="singleLevel"/>
    <w:tmpl w:val="B212CCB6"/>
    <w:name w:val="WW8Num12"/>
    <w:lvl w:ilvl="0">
      <w:start w:val="1"/>
      <w:numFmt w:val="decimal"/>
      <w:lvlText w:val="%1."/>
      <w:lvlJc w:val="left"/>
      <w:pPr>
        <w:ind w:left="720" w:hanging="360"/>
      </w:pPr>
      <w:rPr>
        <w:rFonts w:ascii="Times New Roman" w:hAnsi="Times New Roman" w:hint="default"/>
        <w:sz w:val="24"/>
      </w:rPr>
    </w:lvl>
  </w:abstractNum>
  <w:abstractNum w:abstractNumId="1" w15:restartNumberingAfterBreak="0">
    <w:nsid w:val="00000002"/>
    <w:multiLevelType w:val="singleLevel"/>
    <w:tmpl w:val="00000003"/>
    <w:lvl w:ilvl="0">
      <w:start w:val="1"/>
      <w:numFmt w:val="decimal"/>
      <w:lvlText w:val="%1."/>
      <w:lvlJc w:val="right"/>
      <w:pPr>
        <w:ind w:left="720" w:hanging="360"/>
      </w:pPr>
      <w:rPr>
        <w:rFonts w:hint="default"/>
        <w:b/>
        <w:i w:val="0"/>
        <w:sz w:val="24"/>
      </w:rPr>
    </w:lvl>
  </w:abstractNum>
  <w:abstractNum w:abstractNumId="2" w15:restartNumberingAfterBreak="0">
    <w:nsid w:val="00000003"/>
    <w:multiLevelType w:val="singleLevel"/>
    <w:tmpl w:val="00000003"/>
    <w:name w:val="WW8Num3"/>
    <w:lvl w:ilvl="0">
      <w:start w:val="1"/>
      <w:numFmt w:val="decimal"/>
      <w:lvlText w:val="%1."/>
      <w:lvlJc w:val="right"/>
      <w:pPr>
        <w:tabs>
          <w:tab w:val="num" w:pos="2156"/>
        </w:tabs>
        <w:ind w:left="2156" w:firstLine="4"/>
      </w:pPr>
    </w:lvl>
  </w:abstractNum>
  <w:abstractNum w:abstractNumId="3" w15:restartNumberingAfterBreak="0">
    <w:nsid w:val="00000004"/>
    <w:multiLevelType w:val="singleLevel"/>
    <w:tmpl w:val="00000004"/>
    <w:name w:val="WW8Num4"/>
    <w:lvl w:ilvl="0">
      <w:start w:val="1"/>
      <w:numFmt w:val="lowerLetter"/>
      <w:lvlText w:val="%1."/>
      <w:lvlJc w:val="left"/>
      <w:pPr>
        <w:tabs>
          <w:tab w:val="num" w:pos="1260"/>
        </w:tabs>
        <w:ind w:left="1260" w:hanging="360"/>
      </w:pPr>
    </w:lvl>
  </w:abstractNum>
  <w:abstractNum w:abstractNumId="4" w15:restartNumberingAfterBreak="0">
    <w:nsid w:val="00000005"/>
    <w:multiLevelType w:val="singleLevel"/>
    <w:tmpl w:val="00000005"/>
    <w:name w:val="WW8Num5"/>
    <w:lvl w:ilvl="0">
      <w:start w:val="1"/>
      <w:numFmt w:val="bullet"/>
      <w:lvlText w:val=""/>
      <w:lvlJc w:val="left"/>
      <w:pPr>
        <w:tabs>
          <w:tab w:val="num" w:pos="1440"/>
        </w:tabs>
        <w:ind w:left="1440" w:hanging="360"/>
      </w:pPr>
      <w:rPr>
        <w:rFonts w:ascii="Symbol" w:hAnsi="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6" w15:restartNumberingAfterBreak="0">
    <w:nsid w:val="00000007"/>
    <w:multiLevelType w:val="singleLevel"/>
    <w:tmpl w:val="00000007"/>
    <w:name w:val="WW8Num7"/>
    <w:lvl w:ilvl="0">
      <w:start w:val="1"/>
      <w:numFmt w:val="bullet"/>
      <w:lvlText w:val=""/>
      <w:lvlJc w:val="left"/>
      <w:pPr>
        <w:tabs>
          <w:tab w:val="num" w:pos="1429"/>
        </w:tabs>
        <w:ind w:left="1429" w:hanging="360"/>
      </w:pPr>
      <w:rPr>
        <w:rFonts w:ascii="Wingdings" w:hAnsi="Wingdings"/>
        <w:sz w:val="24"/>
      </w:rPr>
    </w:lvl>
  </w:abstractNum>
  <w:abstractNum w:abstractNumId="7" w15:restartNumberingAfterBreak="0">
    <w:nsid w:val="00000008"/>
    <w:multiLevelType w:val="multilevel"/>
    <w:tmpl w:val="0000000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8" w15:restartNumberingAfterBreak="0">
    <w:nsid w:val="010A0567"/>
    <w:multiLevelType w:val="hybridMultilevel"/>
    <w:tmpl w:val="F6A004BC"/>
    <w:lvl w:ilvl="0" w:tplc="041F0017">
      <w:start w:val="1"/>
      <w:numFmt w:val="lowerLetter"/>
      <w:lvlText w:val="%1)"/>
      <w:lvlJc w:val="left"/>
      <w:pPr>
        <w:tabs>
          <w:tab w:val="num" w:pos="360"/>
        </w:tabs>
        <w:ind w:left="360" w:hanging="360"/>
      </w:pPr>
      <w:rPr>
        <w:b/>
      </w:rPr>
    </w:lvl>
    <w:lvl w:ilvl="1" w:tplc="041F0019">
      <w:start w:val="1"/>
      <w:numFmt w:val="lowerLetter"/>
      <w:lvlText w:val="%2."/>
      <w:lvlJc w:val="left"/>
      <w:pPr>
        <w:ind w:left="1931" w:hanging="360"/>
      </w:pPr>
      <w:rPr>
        <w:rFonts w:cs="Times New Roman"/>
      </w:rPr>
    </w:lvl>
    <w:lvl w:ilvl="2" w:tplc="041F001B">
      <w:start w:val="1"/>
      <w:numFmt w:val="lowerRoman"/>
      <w:lvlText w:val="%3."/>
      <w:lvlJc w:val="right"/>
      <w:pPr>
        <w:ind w:left="2651" w:hanging="180"/>
      </w:pPr>
      <w:rPr>
        <w:rFonts w:cs="Times New Roman"/>
      </w:rPr>
    </w:lvl>
    <w:lvl w:ilvl="3" w:tplc="041F000F">
      <w:start w:val="1"/>
      <w:numFmt w:val="decimal"/>
      <w:lvlText w:val="%4."/>
      <w:lvlJc w:val="left"/>
      <w:pPr>
        <w:ind w:left="3371" w:hanging="360"/>
      </w:pPr>
      <w:rPr>
        <w:rFonts w:cs="Times New Roman"/>
      </w:rPr>
    </w:lvl>
    <w:lvl w:ilvl="4" w:tplc="041F0019">
      <w:start w:val="1"/>
      <w:numFmt w:val="lowerLetter"/>
      <w:lvlText w:val="%5."/>
      <w:lvlJc w:val="left"/>
      <w:pPr>
        <w:ind w:left="4091" w:hanging="360"/>
      </w:pPr>
      <w:rPr>
        <w:rFonts w:cs="Times New Roman"/>
      </w:rPr>
    </w:lvl>
    <w:lvl w:ilvl="5" w:tplc="041F001B">
      <w:start w:val="1"/>
      <w:numFmt w:val="lowerRoman"/>
      <w:lvlText w:val="%6."/>
      <w:lvlJc w:val="right"/>
      <w:pPr>
        <w:ind w:left="4811" w:hanging="180"/>
      </w:pPr>
      <w:rPr>
        <w:rFonts w:cs="Times New Roman"/>
      </w:rPr>
    </w:lvl>
    <w:lvl w:ilvl="6" w:tplc="041F000F">
      <w:start w:val="1"/>
      <w:numFmt w:val="decimal"/>
      <w:lvlText w:val="%7."/>
      <w:lvlJc w:val="left"/>
      <w:pPr>
        <w:ind w:left="5531" w:hanging="360"/>
      </w:pPr>
      <w:rPr>
        <w:rFonts w:cs="Times New Roman"/>
      </w:rPr>
    </w:lvl>
    <w:lvl w:ilvl="7" w:tplc="041F0019">
      <w:start w:val="1"/>
      <w:numFmt w:val="lowerLetter"/>
      <w:lvlText w:val="%8."/>
      <w:lvlJc w:val="left"/>
      <w:pPr>
        <w:ind w:left="6251" w:hanging="360"/>
      </w:pPr>
      <w:rPr>
        <w:rFonts w:cs="Times New Roman"/>
      </w:rPr>
    </w:lvl>
    <w:lvl w:ilvl="8" w:tplc="041F001B">
      <w:start w:val="1"/>
      <w:numFmt w:val="lowerRoman"/>
      <w:lvlText w:val="%9."/>
      <w:lvlJc w:val="right"/>
      <w:pPr>
        <w:ind w:left="6971" w:hanging="180"/>
      </w:pPr>
      <w:rPr>
        <w:rFonts w:cs="Times New Roman"/>
      </w:rPr>
    </w:lvl>
  </w:abstractNum>
  <w:abstractNum w:abstractNumId="9" w15:restartNumberingAfterBreak="0">
    <w:nsid w:val="04A96DD7"/>
    <w:multiLevelType w:val="multilevel"/>
    <w:tmpl w:val="611E3000"/>
    <w:lvl w:ilvl="0">
      <w:start w:val="1"/>
      <w:numFmt w:val="bullet"/>
      <w:lvlText w:val=""/>
      <w:lvlPicBulletId w:val="0"/>
      <w:lvlJc w:val="left"/>
      <w:pPr>
        <w:tabs>
          <w:tab w:val="num" w:pos="360"/>
        </w:tabs>
        <w:ind w:left="360" w:hanging="360"/>
      </w:pPr>
      <w:rPr>
        <w:rFonts w:ascii="Symbol" w:hAnsi="Symbol" w:hint="default"/>
        <w:color w:val="auto"/>
      </w:rPr>
    </w:lvl>
    <w:lvl w:ilvl="1">
      <w:start w:val="4"/>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5024F1E"/>
    <w:multiLevelType w:val="hybridMultilevel"/>
    <w:tmpl w:val="4170EC78"/>
    <w:lvl w:ilvl="0" w:tplc="6DE68BC4">
      <w:start w:val="1"/>
      <w:numFmt w:val="bullet"/>
      <w:lvlText w:val=""/>
      <w:lvlJc w:val="left"/>
      <w:pPr>
        <w:tabs>
          <w:tab w:val="num" w:pos="360"/>
        </w:tabs>
        <w:ind w:left="360" w:hanging="360"/>
      </w:pPr>
      <w:rPr>
        <w:rFonts w:ascii="Symbol" w:hAnsi="Symbol" w:hint="default"/>
        <w:color w:val="auto"/>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89162C0"/>
    <w:multiLevelType w:val="multilevel"/>
    <w:tmpl w:val="D876BD32"/>
    <w:lvl w:ilvl="0">
      <w:start w:val="1"/>
      <w:numFmt w:val="decimal"/>
      <w:lvlText w:val="%1."/>
      <w:lvlJc w:val="left"/>
      <w:pPr>
        <w:tabs>
          <w:tab w:val="num" w:pos="720"/>
        </w:tabs>
        <w:ind w:left="720" w:hanging="360"/>
      </w:pPr>
      <w:rPr>
        <w:rFonts w:hint="default"/>
        <w:b/>
      </w:rPr>
    </w:lvl>
    <w:lvl w:ilvl="1">
      <w:start w:val="1"/>
      <w:numFmt w:val="decimal"/>
      <w:isLgl/>
      <w:lvlText w:val="%1.%2"/>
      <w:lvlJc w:val="left"/>
      <w:pPr>
        <w:tabs>
          <w:tab w:val="num" w:pos="1070"/>
        </w:tabs>
        <w:ind w:left="1070" w:hanging="360"/>
      </w:pPr>
      <w:rPr>
        <w:rFonts w:hint="default"/>
        <w:b w:val="0"/>
      </w:rPr>
    </w:lvl>
    <w:lvl w:ilvl="2">
      <w:start w:val="1"/>
      <w:numFmt w:val="decimal"/>
      <w:isLgl/>
      <w:lvlText w:val="%1.%2.%3"/>
      <w:lvlJc w:val="left"/>
      <w:pPr>
        <w:tabs>
          <w:tab w:val="num" w:pos="1080"/>
        </w:tabs>
        <w:ind w:left="1080" w:hanging="720"/>
      </w:pPr>
      <w:rPr>
        <w:rFonts w:hint="default"/>
        <w:b w:val="0"/>
      </w:rPr>
    </w:lvl>
    <w:lvl w:ilvl="3">
      <w:start w:val="1"/>
      <w:numFmt w:val="decimal"/>
      <w:isLgl/>
      <w:lvlText w:val="%1.%2.%3.%4"/>
      <w:lvlJc w:val="left"/>
      <w:pPr>
        <w:tabs>
          <w:tab w:val="num" w:pos="1080"/>
        </w:tabs>
        <w:ind w:left="1080" w:hanging="720"/>
      </w:pPr>
      <w:rPr>
        <w:rFonts w:hint="default"/>
        <w:b w:val="0"/>
      </w:rPr>
    </w:lvl>
    <w:lvl w:ilvl="4">
      <w:start w:val="1"/>
      <w:numFmt w:val="decimal"/>
      <w:isLgl/>
      <w:lvlText w:val="%1.%2.%3.%4.%5"/>
      <w:lvlJc w:val="left"/>
      <w:pPr>
        <w:tabs>
          <w:tab w:val="num" w:pos="1440"/>
        </w:tabs>
        <w:ind w:left="1440" w:hanging="1080"/>
      </w:pPr>
      <w:rPr>
        <w:rFonts w:hint="default"/>
        <w:b w:val="0"/>
      </w:rPr>
    </w:lvl>
    <w:lvl w:ilvl="5">
      <w:start w:val="1"/>
      <w:numFmt w:val="decimal"/>
      <w:isLgl/>
      <w:lvlText w:val="%1.%2.%3.%4.%5.%6"/>
      <w:lvlJc w:val="left"/>
      <w:pPr>
        <w:tabs>
          <w:tab w:val="num" w:pos="1440"/>
        </w:tabs>
        <w:ind w:left="1440" w:hanging="1080"/>
      </w:pPr>
      <w:rPr>
        <w:rFonts w:hint="default"/>
        <w:b w:val="0"/>
      </w:rPr>
    </w:lvl>
    <w:lvl w:ilvl="6">
      <w:start w:val="1"/>
      <w:numFmt w:val="decimal"/>
      <w:isLgl/>
      <w:lvlText w:val="%1.%2.%3.%4.%5.%6.%7"/>
      <w:lvlJc w:val="left"/>
      <w:pPr>
        <w:tabs>
          <w:tab w:val="num" w:pos="1800"/>
        </w:tabs>
        <w:ind w:left="1800" w:hanging="1440"/>
      </w:pPr>
      <w:rPr>
        <w:rFonts w:hint="default"/>
        <w:b w:val="0"/>
      </w:rPr>
    </w:lvl>
    <w:lvl w:ilvl="7">
      <w:start w:val="1"/>
      <w:numFmt w:val="decimal"/>
      <w:isLgl/>
      <w:lvlText w:val="%1.%2.%3.%4.%5.%6.%7.%8"/>
      <w:lvlJc w:val="left"/>
      <w:pPr>
        <w:tabs>
          <w:tab w:val="num" w:pos="1800"/>
        </w:tabs>
        <w:ind w:left="1800" w:hanging="1440"/>
      </w:pPr>
      <w:rPr>
        <w:rFonts w:hint="default"/>
        <w:b w:val="0"/>
      </w:rPr>
    </w:lvl>
    <w:lvl w:ilvl="8">
      <w:start w:val="1"/>
      <w:numFmt w:val="decimal"/>
      <w:isLgl/>
      <w:lvlText w:val="%1.%2.%3.%4.%5.%6.%7.%8.%9"/>
      <w:lvlJc w:val="left"/>
      <w:pPr>
        <w:tabs>
          <w:tab w:val="num" w:pos="2160"/>
        </w:tabs>
        <w:ind w:left="2160" w:hanging="1800"/>
      </w:pPr>
      <w:rPr>
        <w:rFonts w:hint="default"/>
        <w:b w:val="0"/>
      </w:rPr>
    </w:lvl>
  </w:abstractNum>
  <w:abstractNum w:abstractNumId="12" w15:restartNumberingAfterBreak="0">
    <w:nsid w:val="0E4175AC"/>
    <w:multiLevelType w:val="multilevel"/>
    <w:tmpl w:val="532C2B9A"/>
    <w:lvl w:ilvl="0">
      <w:start w:val="1"/>
      <w:numFmt w:val="lowerLetter"/>
      <w:lvlText w:val="%1."/>
      <w:lvlJc w:val="left"/>
      <w:pPr>
        <w:tabs>
          <w:tab w:val="num" w:pos="360"/>
        </w:tabs>
        <w:ind w:left="360" w:hanging="360"/>
      </w:pPr>
      <w:rPr>
        <w:rFonts w:ascii="Times New Roman" w:eastAsia="MS Mincho" w:hAnsi="Times New Roman" w:cs="Arial"/>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A1E34AC"/>
    <w:multiLevelType w:val="hybridMultilevel"/>
    <w:tmpl w:val="532C2B9A"/>
    <w:lvl w:ilvl="0" w:tplc="10107E50">
      <w:start w:val="1"/>
      <w:numFmt w:val="lowerLetter"/>
      <w:lvlText w:val="%1."/>
      <w:lvlJc w:val="left"/>
      <w:pPr>
        <w:tabs>
          <w:tab w:val="num" w:pos="360"/>
        </w:tabs>
        <w:ind w:left="360" w:hanging="360"/>
      </w:pPr>
      <w:rPr>
        <w:rFonts w:ascii="Times New Roman" w:eastAsia="MS Mincho" w:hAnsi="Times New Roman" w:cs="Arial"/>
        <w:color w:val="auto"/>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BE223A"/>
    <w:multiLevelType w:val="hybridMultilevel"/>
    <w:tmpl w:val="B034537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1F66327A"/>
    <w:multiLevelType w:val="hybridMultilevel"/>
    <w:tmpl w:val="455C4A92"/>
    <w:lvl w:ilvl="0" w:tplc="6DE68BC4">
      <w:start w:val="1"/>
      <w:numFmt w:val="bullet"/>
      <w:lvlText w:val=""/>
      <w:lvlJc w:val="left"/>
      <w:pPr>
        <w:tabs>
          <w:tab w:val="num" w:pos="360"/>
        </w:tabs>
        <w:ind w:left="360" w:hanging="360"/>
      </w:pPr>
      <w:rPr>
        <w:rFonts w:ascii="Symbol" w:hAnsi="Symbol" w:hint="default"/>
        <w:color w:val="auto"/>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43E1560"/>
    <w:multiLevelType w:val="hybridMultilevel"/>
    <w:tmpl w:val="692A0D4C"/>
    <w:lvl w:ilvl="0" w:tplc="833E7248">
      <w:start w:val="1"/>
      <w:numFmt w:val="lowerLetter"/>
      <w:lvlText w:val="%1)"/>
      <w:lvlJc w:val="left"/>
      <w:pPr>
        <w:ind w:left="360" w:hanging="360"/>
      </w:pPr>
      <w:rPr>
        <w:rFonts w:cs="Times New Roman"/>
        <w:b/>
      </w:rPr>
    </w:lvl>
    <w:lvl w:ilvl="1" w:tplc="041F0019">
      <w:start w:val="1"/>
      <w:numFmt w:val="lowerLetter"/>
      <w:lvlText w:val="%2."/>
      <w:lvlJc w:val="left"/>
      <w:pPr>
        <w:ind w:left="1156" w:hanging="360"/>
      </w:pPr>
      <w:rPr>
        <w:rFonts w:cs="Times New Roman"/>
      </w:rPr>
    </w:lvl>
    <w:lvl w:ilvl="2" w:tplc="041F001B">
      <w:start w:val="1"/>
      <w:numFmt w:val="lowerRoman"/>
      <w:lvlText w:val="%3."/>
      <w:lvlJc w:val="right"/>
      <w:pPr>
        <w:ind w:left="1876" w:hanging="180"/>
      </w:pPr>
      <w:rPr>
        <w:rFonts w:cs="Times New Roman"/>
      </w:rPr>
    </w:lvl>
    <w:lvl w:ilvl="3" w:tplc="041F000F">
      <w:start w:val="1"/>
      <w:numFmt w:val="decimal"/>
      <w:lvlText w:val="%4."/>
      <w:lvlJc w:val="left"/>
      <w:pPr>
        <w:ind w:left="2596" w:hanging="360"/>
      </w:pPr>
      <w:rPr>
        <w:rFonts w:cs="Times New Roman"/>
      </w:rPr>
    </w:lvl>
    <w:lvl w:ilvl="4" w:tplc="041F0019">
      <w:start w:val="1"/>
      <w:numFmt w:val="lowerLetter"/>
      <w:lvlText w:val="%5."/>
      <w:lvlJc w:val="left"/>
      <w:pPr>
        <w:ind w:left="3316" w:hanging="360"/>
      </w:pPr>
      <w:rPr>
        <w:rFonts w:cs="Times New Roman"/>
      </w:rPr>
    </w:lvl>
    <w:lvl w:ilvl="5" w:tplc="041F001B">
      <w:start w:val="1"/>
      <w:numFmt w:val="lowerRoman"/>
      <w:lvlText w:val="%6."/>
      <w:lvlJc w:val="right"/>
      <w:pPr>
        <w:ind w:left="4036" w:hanging="180"/>
      </w:pPr>
      <w:rPr>
        <w:rFonts w:cs="Times New Roman"/>
      </w:rPr>
    </w:lvl>
    <w:lvl w:ilvl="6" w:tplc="041F000F">
      <w:start w:val="1"/>
      <w:numFmt w:val="decimal"/>
      <w:lvlText w:val="%7."/>
      <w:lvlJc w:val="left"/>
      <w:pPr>
        <w:ind w:left="4756" w:hanging="360"/>
      </w:pPr>
      <w:rPr>
        <w:rFonts w:cs="Times New Roman"/>
      </w:rPr>
    </w:lvl>
    <w:lvl w:ilvl="7" w:tplc="041F0019">
      <w:start w:val="1"/>
      <w:numFmt w:val="lowerLetter"/>
      <w:lvlText w:val="%8."/>
      <w:lvlJc w:val="left"/>
      <w:pPr>
        <w:ind w:left="5476" w:hanging="360"/>
      </w:pPr>
      <w:rPr>
        <w:rFonts w:cs="Times New Roman"/>
      </w:rPr>
    </w:lvl>
    <w:lvl w:ilvl="8" w:tplc="041F001B">
      <w:start w:val="1"/>
      <w:numFmt w:val="lowerRoman"/>
      <w:lvlText w:val="%9."/>
      <w:lvlJc w:val="right"/>
      <w:pPr>
        <w:ind w:left="6196" w:hanging="180"/>
      </w:pPr>
      <w:rPr>
        <w:rFonts w:cs="Times New Roman"/>
      </w:rPr>
    </w:lvl>
  </w:abstractNum>
  <w:abstractNum w:abstractNumId="17" w15:restartNumberingAfterBreak="0">
    <w:nsid w:val="24632F49"/>
    <w:multiLevelType w:val="multilevel"/>
    <w:tmpl w:val="AB64D122"/>
    <w:lvl w:ilvl="0">
      <w:start w:val="1"/>
      <w:numFmt w:val="bullet"/>
      <w:lvlText w:val=""/>
      <w:lvlJc w:val="left"/>
      <w:pPr>
        <w:tabs>
          <w:tab w:val="num" w:pos="360"/>
        </w:tabs>
        <w:ind w:left="360" w:hanging="360"/>
      </w:pPr>
      <w:rPr>
        <w:rFonts w:ascii="Symbol" w:hAnsi="Symbol" w:hint="default"/>
        <w:color w:val="auto"/>
      </w:rPr>
    </w:lvl>
    <w:lvl w:ilvl="1">
      <w:start w:val="4"/>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260B22E4"/>
    <w:multiLevelType w:val="hybridMultilevel"/>
    <w:tmpl w:val="1A46699E"/>
    <w:lvl w:ilvl="0" w:tplc="041F0001">
      <w:start w:val="1"/>
      <w:numFmt w:val="bullet"/>
      <w:lvlText w:val=""/>
      <w:lvlJc w:val="left"/>
      <w:pPr>
        <w:tabs>
          <w:tab w:val="num" w:pos="357"/>
        </w:tabs>
        <w:ind w:left="357" w:hanging="357"/>
      </w:pPr>
      <w:rPr>
        <w:rFonts w:ascii="Symbol" w:hAnsi="Symbol" w:hint="default"/>
        <w:sz w:val="24"/>
      </w:rPr>
    </w:lvl>
    <w:lvl w:ilvl="1" w:tplc="041F0003">
      <w:start w:val="1"/>
      <w:numFmt w:val="bullet"/>
      <w:lvlText w:val="o"/>
      <w:lvlJc w:val="left"/>
      <w:pPr>
        <w:ind w:left="2149" w:hanging="360"/>
      </w:pPr>
      <w:rPr>
        <w:rFonts w:ascii="Courier New" w:hAnsi="Courier New" w:hint="default"/>
      </w:rPr>
    </w:lvl>
    <w:lvl w:ilvl="2" w:tplc="041F0005">
      <w:start w:val="1"/>
      <w:numFmt w:val="bullet"/>
      <w:lvlText w:val=""/>
      <w:lvlJc w:val="left"/>
      <w:pPr>
        <w:ind w:left="2869" w:hanging="360"/>
      </w:pPr>
      <w:rPr>
        <w:rFonts w:ascii="Wingdings" w:hAnsi="Wingdings" w:hint="default"/>
      </w:rPr>
    </w:lvl>
    <w:lvl w:ilvl="3" w:tplc="041F0001">
      <w:start w:val="1"/>
      <w:numFmt w:val="bullet"/>
      <w:lvlText w:val=""/>
      <w:lvlJc w:val="left"/>
      <w:pPr>
        <w:ind w:left="3589" w:hanging="360"/>
      </w:pPr>
      <w:rPr>
        <w:rFonts w:ascii="Symbol" w:hAnsi="Symbol" w:hint="default"/>
      </w:rPr>
    </w:lvl>
    <w:lvl w:ilvl="4" w:tplc="041F0003">
      <w:start w:val="1"/>
      <w:numFmt w:val="bullet"/>
      <w:lvlText w:val="o"/>
      <w:lvlJc w:val="left"/>
      <w:pPr>
        <w:ind w:left="4309" w:hanging="360"/>
      </w:pPr>
      <w:rPr>
        <w:rFonts w:ascii="Courier New" w:hAnsi="Courier New" w:hint="default"/>
      </w:rPr>
    </w:lvl>
    <w:lvl w:ilvl="5" w:tplc="041F0005">
      <w:start w:val="1"/>
      <w:numFmt w:val="bullet"/>
      <w:lvlText w:val=""/>
      <w:lvlJc w:val="left"/>
      <w:pPr>
        <w:ind w:left="5029" w:hanging="360"/>
      </w:pPr>
      <w:rPr>
        <w:rFonts w:ascii="Wingdings" w:hAnsi="Wingdings" w:hint="default"/>
      </w:rPr>
    </w:lvl>
    <w:lvl w:ilvl="6" w:tplc="041F0001">
      <w:start w:val="1"/>
      <w:numFmt w:val="bullet"/>
      <w:lvlText w:val=""/>
      <w:lvlJc w:val="left"/>
      <w:pPr>
        <w:ind w:left="5749" w:hanging="360"/>
      </w:pPr>
      <w:rPr>
        <w:rFonts w:ascii="Symbol" w:hAnsi="Symbol" w:hint="default"/>
      </w:rPr>
    </w:lvl>
    <w:lvl w:ilvl="7" w:tplc="041F0003">
      <w:start w:val="1"/>
      <w:numFmt w:val="bullet"/>
      <w:lvlText w:val="o"/>
      <w:lvlJc w:val="left"/>
      <w:pPr>
        <w:ind w:left="6469" w:hanging="360"/>
      </w:pPr>
      <w:rPr>
        <w:rFonts w:ascii="Courier New" w:hAnsi="Courier New" w:hint="default"/>
      </w:rPr>
    </w:lvl>
    <w:lvl w:ilvl="8" w:tplc="041F0005">
      <w:start w:val="1"/>
      <w:numFmt w:val="bullet"/>
      <w:lvlText w:val=""/>
      <w:lvlJc w:val="left"/>
      <w:pPr>
        <w:ind w:left="7189" w:hanging="360"/>
      </w:pPr>
      <w:rPr>
        <w:rFonts w:ascii="Wingdings" w:hAnsi="Wingdings" w:hint="default"/>
      </w:rPr>
    </w:lvl>
  </w:abstractNum>
  <w:abstractNum w:abstractNumId="19" w15:restartNumberingAfterBreak="0">
    <w:nsid w:val="261A7677"/>
    <w:multiLevelType w:val="multilevel"/>
    <w:tmpl w:val="D876BD32"/>
    <w:lvl w:ilvl="0">
      <w:start w:val="1"/>
      <w:numFmt w:val="decimal"/>
      <w:lvlText w:val="%1."/>
      <w:lvlJc w:val="left"/>
      <w:pPr>
        <w:tabs>
          <w:tab w:val="num" w:pos="720"/>
        </w:tabs>
        <w:ind w:left="720" w:hanging="360"/>
      </w:pPr>
      <w:rPr>
        <w:rFonts w:hint="default"/>
        <w:b/>
      </w:rPr>
    </w:lvl>
    <w:lvl w:ilvl="1">
      <w:start w:val="1"/>
      <w:numFmt w:val="decimal"/>
      <w:isLgl/>
      <w:lvlText w:val="%1.%2"/>
      <w:lvlJc w:val="left"/>
      <w:pPr>
        <w:tabs>
          <w:tab w:val="num" w:pos="1070"/>
        </w:tabs>
        <w:ind w:left="1070" w:hanging="360"/>
      </w:pPr>
      <w:rPr>
        <w:rFonts w:hint="default"/>
        <w:b w:val="0"/>
      </w:rPr>
    </w:lvl>
    <w:lvl w:ilvl="2">
      <w:start w:val="1"/>
      <w:numFmt w:val="decimal"/>
      <w:isLgl/>
      <w:lvlText w:val="%1.%2.%3"/>
      <w:lvlJc w:val="left"/>
      <w:pPr>
        <w:tabs>
          <w:tab w:val="num" w:pos="1080"/>
        </w:tabs>
        <w:ind w:left="1080" w:hanging="720"/>
      </w:pPr>
      <w:rPr>
        <w:rFonts w:hint="default"/>
        <w:b w:val="0"/>
      </w:rPr>
    </w:lvl>
    <w:lvl w:ilvl="3">
      <w:start w:val="1"/>
      <w:numFmt w:val="decimal"/>
      <w:isLgl/>
      <w:lvlText w:val="%1.%2.%3.%4"/>
      <w:lvlJc w:val="left"/>
      <w:pPr>
        <w:tabs>
          <w:tab w:val="num" w:pos="1080"/>
        </w:tabs>
        <w:ind w:left="1080" w:hanging="720"/>
      </w:pPr>
      <w:rPr>
        <w:rFonts w:hint="default"/>
        <w:b w:val="0"/>
      </w:rPr>
    </w:lvl>
    <w:lvl w:ilvl="4">
      <w:start w:val="1"/>
      <w:numFmt w:val="decimal"/>
      <w:isLgl/>
      <w:lvlText w:val="%1.%2.%3.%4.%5"/>
      <w:lvlJc w:val="left"/>
      <w:pPr>
        <w:tabs>
          <w:tab w:val="num" w:pos="1440"/>
        </w:tabs>
        <w:ind w:left="1440" w:hanging="1080"/>
      </w:pPr>
      <w:rPr>
        <w:rFonts w:hint="default"/>
        <w:b w:val="0"/>
      </w:rPr>
    </w:lvl>
    <w:lvl w:ilvl="5">
      <w:start w:val="1"/>
      <w:numFmt w:val="decimal"/>
      <w:isLgl/>
      <w:lvlText w:val="%1.%2.%3.%4.%5.%6"/>
      <w:lvlJc w:val="left"/>
      <w:pPr>
        <w:tabs>
          <w:tab w:val="num" w:pos="1440"/>
        </w:tabs>
        <w:ind w:left="1440" w:hanging="1080"/>
      </w:pPr>
      <w:rPr>
        <w:rFonts w:hint="default"/>
        <w:b w:val="0"/>
      </w:rPr>
    </w:lvl>
    <w:lvl w:ilvl="6">
      <w:start w:val="1"/>
      <w:numFmt w:val="decimal"/>
      <w:isLgl/>
      <w:lvlText w:val="%1.%2.%3.%4.%5.%6.%7"/>
      <w:lvlJc w:val="left"/>
      <w:pPr>
        <w:tabs>
          <w:tab w:val="num" w:pos="1800"/>
        </w:tabs>
        <w:ind w:left="1800" w:hanging="1440"/>
      </w:pPr>
      <w:rPr>
        <w:rFonts w:hint="default"/>
        <w:b w:val="0"/>
      </w:rPr>
    </w:lvl>
    <w:lvl w:ilvl="7">
      <w:start w:val="1"/>
      <w:numFmt w:val="decimal"/>
      <w:isLgl/>
      <w:lvlText w:val="%1.%2.%3.%4.%5.%6.%7.%8"/>
      <w:lvlJc w:val="left"/>
      <w:pPr>
        <w:tabs>
          <w:tab w:val="num" w:pos="1800"/>
        </w:tabs>
        <w:ind w:left="1800" w:hanging="1440"/>
      </w:pPr>
      <w:rPr>
        <w:rFonts w:hint="default"/>
        <w:b w:val="0"/>
      </w:rPr>
    </w:lvl>
    <w:lvl w:ilvl="8">
      <w:start w:val="1"/>
      <w:numFmt w:val="decimal"/>
      <w:isLgl/>
      <w:lvlText w:val="%1.%2.%3.%4.%5.%6.%7.%8.%9"/>
      <w:lvlJc w:val="left"/>
      <w:pPr>
        <w:tabs>
          <w:tab w:val="num" w:pos="2160"/>
        </w:tabs>
        <w:ind w:left="2160" w:hanging="1800"/>
      </w:pPr>
      <w:rPr>
        <w:rFonts w:hint="default"/>
        <w:b w:val="0"/>
      </w:rPr>
    </w:lvl>
  </w:abstractNum>
  <w:abstractNum w:abstractNumId="20" w15:restartNumberingAfterBreak="0">
    <w:nsid w:val="26A40E57"/>
    <w:multiLevelType w:val="hybridMultilevel"/>
    <w:tmpl w:val="B034537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273006E8"/>
    <w:multiLevelType w:val="multilevel"/>
    <w:tmpl w:val="900EE55C"/>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0009C7"/>
    <w:multiLevelType w:val="multilevel"/>
    <w:tmpl w:val="A4EC7632"/>
    <w:lvl w:ilvl="0">
      <w:start w:val="1"/>
      <w:numFmt w:val="decimal"/>
      <w:lvlText w:val="%1."/>
      <w:lvlJc w:val="left"/>
      <w:pPr>
        <w:tabs>
          <w:tab w:val="num" w:pos="540"/>
        </w:tabs>
        <w:ind w:left="540" w:hanging="540"/>
      </w:pPr>
      <w:rPr>
        <w:rFonts w:hint="default"/>
        <w:b w:val="0"/>
      </w:rPr>
    </w:lvl>
    <w:lvl w:ilvl="1">
      <w:start w:val="7"/>
      <w:numFmt w:val="decimal"/>
      <w:lvlText w:val="%1.%2."/>
      <w:lvlJc w:val="left"/>
      <w:pPr>
        <w:tabs>
          <w:tab w:val="num" w:pos="611"/>
        </w:tabs>
        <w:ind w:left="611" w:hanging="540"/>
      </w:pPr>
      <w:rPr>
        <w:rFonts w:hint="default"/>
        <w:b w:val="0"/>
      </w:rPr>
    </w:lvl>
    <w:lvl w:ilvl="2">
      <w:start w:val="4"/>
      <w:numFmt w:val="decimal"/>
      <w:lvlText w:val="%1.%2.%3."/>
      <w:lvlJc w:val="left"/>
      <w:pPr>
        <w:tabs>
          <w:tab w:val="num" w:pos="862"/>
        </w:tabs>
        <w:ind w:left="862" w:hanging="720"/>
      </w:pPr>
      <w:rPr>
        <w:rFonts w:hint="default"/>
        <w:b w:val="0"/>
      </w:rPr>
    </w:lvl>
    <w:lvl w:ilvl="3">
      <w:start w:val="1"/>
      <w:numFmt w:val="decimal"/>
      <w:lvlText w:val="%1.%2.%3.%4."/>
      <w:lvlJc w:val="left"/>
      <w:pPr>
        <w:tabs>
          <w:tab w:val="num" w:pos="933"/>
        </w:tabs>
        <w:ind w:left="933" w:hanging="720"/>
      </w:pPr>
      <w:rPr>
        <w:rFonts w:hint="default"/>
        <w:b w:val="0"/>
      </w:rPr>
    </w:lvl>
    <w:lvl w:ilvl="4">
      <w:start w:val="1"/>
      <w:numFmt w:val="decimal"/>
      <w:lvlText w:val="%1.%2.%3.%4.%5."/>
      <w:lvlJc w:val="left"/>
      <w:pPr>
        <w:tabs>
          <w:tab w:val="num" w:pos="1364"/>
        </w:tabs>
        <w:ind w:left="1364" w:hanging="1080"/>
      </w:pPr>
      <w:rPr>
        <w:rFonts w:hint="default"/>
        <w:b w:val="0"/>
      </w:rPr>
    </w:lvl>
    <w:lvl w:ilvl="5">
      <w:start w:val="1"/>
      <w:numFmt w:val="decimal"/>
      <w:lvlText w:val="%1.%2.%3.%4.%5.%6."/>
      <w:lvlJc w:val="left"/>
      <w:pPr>
        <w:tabs>
          <w:tab w:val="num" w:pos="1435"/>
        </w:tabs>
        <w:ind w:left="1435" w:hanging="1080"/>
      </w:pPr>
      <w:rPr>
        <w:rFonts w:hint="default"/>
        <w:b w:val="0"/>
      </w:rPr>
    </w:lvl>
    <w:lvl w:ilvl="6">
      <w:start w:val="1"/>
      <w:numFmt w:val="decimal"/>
      <w:lvlText w:val="%1.%2.%3.%4.%5.%6.%7."/>
      <w:lvlJc w:val="left"/>
      <w:pPr>
        <w:tabs>
          <w:tab w:val="num" w:pos="1866"/>
        </w:tabs>
        <w:ind w:left="1866" w:hanging="1440"/>
      </w:pPr>
      <w:rPr>
        <w:rFonts w:hint="default"/>
        <w:b w:val="0"/>
      </w:rPr>
    </w:lvl>
    <w:lvl w:ilvl="7">
      <w:start w:val="1"/>
      <w:numFmt w:val="decimal"/>
      <w:lvlText w:val="%1.%2.%3.%4.%5.%6.%7.%8."/>
      <w:lvlJc w:val="left"/>
      <w:pPr>
        <w:tabs>
          <w:tab w:val="num" w:pos="1937"/>
        </w:tabs>
        <w:ind w:left="1937" w:hanging="1440"/>
      </w:pPr>
      <w:rPr>
        <w:rFonts w:hint="default"/>
        <w:b w:val="0"/>
      </w:rPr>
    </w:lvl>
    <w:lvl w:ilvl="8">
      <w:start w:val="1"/>
      <w:numFmt w:val="decimal"/>
      <w:lvlText w:val="%1.%2.%3.%4.%5.%6.%7.%8.%9."/>
      <w:lvlJc w:val="left"/>
      <w:pPr>
        <w:tabs>
          <w:tab w:val="num" w:pos="2368"/>
        </w:tabs>
        <w:ind w:left="2368" w:hanging="1800"/>
      </w:pPr>
      <w:rPr>
        <w:rFonts w:hint="default"/>
        <w:b w:val="0"/>
      </w:rPr>
    </w:lvl>
  </w:abstractNum>
  <w:abstractNum w:abstractNumId="23" w15:restartNumberingAfterBreak="0">
    <w:nsid w:val="2B3A0E9D"/>
    <w:multiLevelType w:val="hybridMultilevel"/>
    <w:tmpl w:val="9878D7FE"/>
    <w:name w:val="WW8Num222"/>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2C1A13DA"/>
    <w:multiLevelType w:val="hybridMultilevel"/>
    <w:tmpl w:val="AB66032C"/>
    <w:lvl w:ilvl="0" w:tplc="041F0001">
      <w:start w:val="1"/>
      <w:numFmt w:val="bullet"/>
      <w:lvlText w:val=""/>
      <w:lvlJc w:val="left"/>
      <w:pPr>
        <w:tabs>
          <w:tab w:val="num" w:pos="1428"/>
        </w:tabs>
        <w:ind w:left="1428" w:hanging="360"/>
      </w:pPr>
      <w:rPr>
        <w:rFonts w:ascii="Symbol" w:hAnsi="Symbol" w:hint="default"/>
      </w:rPr>
    </w:lvl>
    <w:lvl w:ilvl="1" w:tplc="041F0003" w:tentative="1">
      <w:start w:val="1"/>
      <w:numFmt w:val="bullet"/>
      <w:lvlText w:val="o"/>
      <w:lvlJc w:val="left"/>
      <w:pPr>
        <w:tabs>
          <w:tab w:val="num" w:pos="2148"/>
        </w:tabs>
        <w:ind w:left="2148" w:hanging="360"/>
      </w:pPr>
      <w:rPr>
        <w:rFonts w:ascii="Courier New" w:hAnsi="Courier New" w:cs="Courier New" w:hint="default"/>
      </w:rPr>
    </w:lvl>
    <w:lvl w:ilvl="2" w:tplc="041F0005" w:tentative="1">
      <w:start w:val="1"/>
      <w:numFmt w:val="bullet"/>
      <w:lvlText w:val=""/>
      <w:lvlJc w:val="left"/>
      <w:pPr>
        <w:tabs>
          <w:tab w:val="num" w:pos="2868"/>
        </w:tabs>
        <w:ind w:left="2868" w:hanging="360"/>
      </w:pPr>
      <w:rPr>
        <w:rFonts w:ascii="Wingdings" w:hAnsi="Wingdings" w:hint="default"/>
      </w:rPr>
    </w:lvl>
    <w:lvl w:ilvl="3" w:tplc="041F0001" w:tentative="1">
      <w:start w:val="1"/>
      <w:numFmt w:val="bullet"/>
      <w:lvlText w:val=""/>
      <w:lvlJc w:val="left"/>
      <w:pPr>
        <w:tabs>
          <w:tab w:val="num" w:pos="3588"/>
        </w:tabs>
        <w:ind w:left="3588" w:hanging="360"/>
      </w:pPr>
      <w:rPr>
        <w:rFonts w:ascii="Symbol" w:hAnsi="Symbol" w:hint="default"/>
      </w:rPr>
    </w:lvl>
    <w:lvl w:ilvl="4" w:tplc="041F0003" w:tentative="1">
      <w:start w:val="1"/>
      <w:numFmt w:val="bullet"/>
      <w:lvlText w:val="o"/>
      <w:lvlJc w:val="left"/>
      <w:pPr>
        <w:tabs>
          <w:tab w:val="num" w:pos="4308"/>
        </w:tabs>
        <w:ind w:left="4308" w:hanging="360"/>
      </w:pPr>
      <w:rPr>
        <w:rFonts w:ascii="Courier New" w:hAnsi="Courier New" w:cs="Courier New" w:hint="default"/>
      </w:rPr>
    </w:lvl>
    <w:lvl w:ilvl="5" w:tplc="041F0005" w:tentative="1">
      <w:start w:val="1"/>
      <w:numFmt w:val="bullet"/>
      <w:lvlText w:val=""/>
      <w:lvlJc w:val="left"/>
      <w:pPr>
        <w:tabs>
          <w:tab w:val="num" w:pos="5028"/>
        </w:tabs>
        <w:ind w:left="5028" w:hanging="360"/>
      </w:pPr>
      <w:rPr>
        <w:rFonts w:ascii="Wingdings" w:hAnsi="Wingdings" w:hint="default"/>
      </w:rPr>
    </w:lvl>
    <w:lvl w:ilvl="6" w:tplc="041F0001" w:tentative="1">
      <w:start w:val="1"/>
      <w:numFmt w:val="bullet"/>
      <w:lvlText w:val=""/>
      <w:lvlJc w:val="left"/>
      <w:pPr>
        <w:tabs>
          <w:tab w:val="num" w:pos="5748"/>
        </w:tabs>
        <w:ind w:left="5748" w:hanging="360"/>
      </w:pPr>
      <w:rPr>
        <w:rFonts w:ascii="Symbol" w:hAnsi="Symbol" w:hint="default"/>
      </w:rPr>
    </w:lvl>
    <w:lvl w:ilvl="7" w:tplc="041F0003" w:tentative="1">
      <w:start w:val="1"/>
      <w:numFmt w:val="bullet"/>
      <w:lvlText w:val="o"/>
      <w:lvlJc w:val="left"/>
      <w:pPr>
        <w:tabs>
          <w:tab w:val="num" w:pos="6468"/>
        </w:tabs>
        <w:ind w:left="6468" w:hanging="360"/>
      </w:pPr>
      <w:rPr>
        <w:rFonts w:ascii="Courier New" w:hAnsi="Courier New" w:cs="Courier New" w:hint="default"/>
      </w:rPr>
    </w:lvl>
    <w:lvl w:ilvl="8" w:tplc="041F0005" w:tentative="1">
      <w:start w:val="1"/>
      <w:numFmt w:val="bullet"/>
      <w:lvlText w:val=""/>
      <w:lvlJc w:val="left"/>
      <w:pPr>
        <w:tabs>
          <w:tab w:val="num" w:pos="7188"/>
        </w:tabs>
        <w:ind w:left="7188" w:hanging="360"/>
      </w:pPr>
      <w:rPr>
        <w:rFonts w:ascii="Wingdings" w:hAnsi="Wingdings" w:hint="default"/>
      </w:rPr>
    </w:lvl>
  </w:abstractNum>
  <w:abstractNum w:abstractNumId="25" w15:restartNumberingAfterBreak="0">
    <w:nsid w:val="307C5300"/>
    <w:multiLevelType w:val="multilevel"/>
    <w:tmpl w:val="D876BD32"/>
    <w:lvl w:ilvl="0">
      <w:start w:val="1"/>
      <w:numFmt w:val="decimal"/>
      <w:lvlText w:val="%1."/>
      <w:lvlJc w:val="left"/>
      <w:pPr>
        <w:tabs>
          <w:tab w:val="num" w:pos="720"/>
        </w:tabs>
        <w:ind w:left="720" w:hanging="360"/>
      </w:pPr>
      <w:rPr>
        <w:rFonts w:hint="default"/>
        <w:b/>
      </w:rPr>
    </w:lvl>
    <w:lvl w:ilvl="1">
      <w:start w:val="1"/>
      <w:numFmt w:val="decimal"/>
      <w:isLgl/>
      <w:lvlText w:val="%1.%2"/>
      <w:lvlJc w:val="left"/>
      <w:pPr>
        <w:tabs>
          <w:tab w:val="num" w:pos="1070"/>
        </w:tabs>
        <w:ind w:left="1070" w:hanging="360"/>
      </w:pPr>
      <w:rPr>
        <w:rFonts w:hint="default"/>
        <w:b w:val="0"/>
      </w:rPr>
    </w:lvl>
    <w:lvl w:ilvl="2">
      <w:start w:val="1"/>
      <w:numFmt w:val="decimal"/>
      <w:isLgl/>
      <w:lvlText w:val="%1.%2.%3"/>
      <w:lvlJc w:val="left"/>
      <w:pPr>
        <w:tabs>
          <w:tab w:val="num" w:pos="1080"/>
        </w:tabs>
        <w:ind w:left="1080" w:hanging="720"/>
      </w:pPr>
      <w:rPr>
        <w:rFonts w:hint="default"/>
        <w:b w:val="0"/>
      </w:rPr>
    </w:lvl>
    <w:lvl w:ilvl="3">
      <w:start w:val="1"/>
      <w:numFmt w:val="decimal"/>
      <w:isLgl/>
      <w:lvlText w:val="%1.%2.%3.%4"/>
      <w:lvlJc w:val="left"/>
      <w:pPr>
        <w:tabs>
          <w:tab w:val="num" w:pos="1080"/>
        </w:tabs>
        <w:ind w:left="1080" w:hanging="720"/>
      </w:pPr>
      <w:rPr>
        <w:rFonts w:hint="default"/>
        <w:b w:val="0"/>
      </w:rPr>
    </w:lvl>
    <w:lvl w:ilvl="4">
      <w:start w:val="1"/>
      <w:numFmt w:val="decimal"/>
      <w:isLgl/>
      <w:lvlText w:val="%1.%2.%3.%4.%5"/>
      <w:lvlJc w:val="left"/>
      <w:pPr>
        <w:tabs>
          <w:tab w:val="num" w:pos="1440"/>
        </w:tabs>
        <w:ind w:left="1440" w:hanging="1080"/>
      </w:pPr>
      <w:rPr>
        <w:rFonts w:hint="default"/>
        <w:b w:val="0"/>
      </w:rPr>
    </w:lvl>
    <w:lvl w:ilvl="5">
      <w:start w:val="1"/>
      <w:numFmt w:val="decimal"/>
      <w:isLgl/>
      <w:lvlText w:val="%1.%2.%3.%4.%5.%6"/>
      <w:lvlJc w:val="left"/>
      <w:pPr>
        <w:tabs>
          <w:tab w:val="num" w:pos="1440"/>
        </w:tabs>
        <w:ind w:left="1440" w:hanging="1080"/>
      </w:pPr>
      <w:rPr>
        <w:rFonts w:hint="default"/>
        <w:b w:val="0"/>
      </w:rPr>
    </w:lvl>
    <w:lvl w:ilvl="6">
      <w:start w:val="1"/>
      <w:numFmt w:val="decimal"/>
      <w:isLgl/>
      <w:lvlText w:val="%1.%2.%3.%4.%5.%6.%7"/>
      <w:lvlJc w:val="left"/>
      <w:pPr>
        <w:tabs>
          <w:tab w:val="num" w:pos="1800"/>
        </w:tabs>
        <w:ind w:left="1800" w:hanging="1440"/>
      </w:pPr>
      <w:rPr>
        <w:rFonts w:hint="default"/>
        <w:b w:val="0"/>
      </w:rPr>
    </w:lvl>
    <w:lvl w:ilvl="7">
      <w:start w:val="1"/>
      <w:numFmt w:val="decimal"/>
      <w:isLgl/>
      <w:lvlText w:val="%1.%2.%3.%4.%5.%6.%7.%8"/>
      <w:lvlJc w:val="left"/>
      <w:pPr>
        <w:tabs>
          <w:tab w:val="num" w:pos="1800"/>
        </w:tabs>
        <w:ind w:left="1800" w:hanging="1440"/>
      </w:pPr>
      <w:rPr>
        <w:rFonts w:hint="default"/>
        <w:b w:val="0"/>
      </w:rPr>
    </w:lvl>
    <w:lvl w:ilvl="8">
      <w:start w:val="1"/>
      <w:numFmt w:val="decimal"/>
      <w:isLgl/>
      <w:lvlText w:val="%1.%2.%3.%4.%5.%6.%7.%8.%9"/>
      <w:lvlJc w:val="left"/>
      <w:pPr>
        <w:tabs>
          <w:tab w:val="num" w:pos="2160"/>
        </w:tabs>
        <w:ind w:left="2160" w:hanging="1800"/>
      </w:pPr>
      <w:rPr>
        <w:rFonts w:hint="default"/>
        <w:b w:val="0"/>
      </w:rPr>
    </w:lvl>
  </w:abstractNum>
  <w:abstractNum w:abstractNumId="26" w15:restartNumberingAfterBreak="0">
    <w:nsid w:val="320D6BA9"/>
    <w:multiLevelType w:val="hybridMultilevel"/>
    <w:tmpl w:val="24541096"/>
    <w:name w:val="WW8Num122"/>
    <w:lvl w:ilvl="0" w:tplc="041F000F">
      <w:start w:val="1"/>
      <w:numFmt w:val="decimal"/>
      <w:lvlText w:val="%1."/>
      <w:lvlJc w:val="left"/>
      <w:pPr>
        <w:ind w:left="1423" w:hanging="360"/>
      </w:pPr>
    </w:lvl>
    <w:lvl w:ilvl="1" w:tplc="041F0019" w:tentative="1">
      <w:start w:val="1"/>
      <w:numFmt w:val="lowerLetter"/>
      <w:lvlText w:val="%2."/>
      <w:lvlJc w:val="left"/>
      <w:pPr>
        <w:ind w:left="2143" w:hanging="360"/>
      </w:pPr>
    </w:lvl>
    <w:lvl w:ilvl="2" w:tplc="041F001B" w:tentative="1">
      <w:start w:val="1"/>
      <w:numFmt w:val="lowerRoman"/>
      <w:lvlText w:val="%3."/>
      <w:lvlJc w:val="right"/>
      <w:pPr>
        <w:ind w:left="2863" w:hanging="180"/>
      </w:pPr>
    </w:lvl>
    <w:lvl w:ilvl="3" w:tplc="041F000F" w:tentative="1">
      <w:start w:val="1"/>
      <w:numFmt w:val="decimal"/>
      <w:lvlText w:val="%4."/>
      <w:lvlJc w:val="left"/>
      <w:pPr>
        <w:ind w:left="3583" w:hanging="360"/>
      </w:pPr>
    </w:lvl>
    <w:lvl w:ilvl="4" w:tplc="041F0019" w:tentative="1">
      <w:start w:val="1"/>
      <w:numFmt w:val="lowerLetter"/>
      <w:lvlText w:val="%5."/>
      <w:lvlJc w:val="left"/>
      <w:pPr>
        <w:ind w:left="4303" w:hanging="360"/>
      </w:pPr>
    </w:lvl>
    <w:lvl w:ilvl="5" w:tplc="041F001B" w:tentative="1">
      <w:start w:val="1"/>
      <w:numFmt w:val="lowerRoman"/>
      <w:lvlText w:val="%6."/>
      <w:lvlJc w:val="right"/>
      <w:pPr>
        <w:ind w:left="5023" w:hanging="180"/>
      </w:pPr>
    </w:lvl>
    <w:lvl w:ilvl="6" w:tplc="041F000F" w:tentative="1">
      <w:start w:val="1"/>
      <w:numFmt w:val="decimal"/>
      <w:lvlText w:val="%7."/>
      <w:lvlJc w:val="left"/>
      <w:pPr>
        <w:ind w:left="5743" w:hanging="360"/>
      </w:pPr>
    </w:lvl>
    <w:lvl w:ilvl="7" w:tplc="041F0019" w:tentative="1">
      <w:start w:val="1"/>
      <w:numFmt w:val="lowerLetter"/>
      <w:lvlText w:val="%8."/>
      <w:lvlJc w:val="left"/>
      <w:pPr>
        <w:ind w:left="6463" w:hanging="360"/>
      </w:pPr>
    </w:lvl>
    <w:lvl w:ilvl="8" w:tplc="041F001B" w:tentative="1">
      <w:start w:val="1"/>
      <w:numFmt w:val="lowerRoman"/>
      <w:lvlText w:val="%9."/>
      <w:lvlJc w:val="right"/>
      <w:pPr>
        <w:ind w:left="7183" w:hanging="180"/>
      </w:pPr>
    </w:lvl>
  </w:abstractNum>
  <w:abstractNum w:abstractNumId="27" w15:restartNumberingAfterBreak="0">
    <w:nsid w:val="332E2B12"/>
    <w:multiLevelType w:val="hybridMultilevel"/>
    <w:tmpl w:val="69EE27FA"/>
    <w:lvl w:ilvl="0" w:tplc="6DE68BC4">
      <w:start w:val="1"/>
      <w:numFmt w:val="bullet"/>
      <w:lvlText w:val=""/>
      <w:lvlJc w:val="left"/>
      <w:pPr>
        <w:tabs>
          <w:tab w:val="num" w:pos="360"/>
        </w:tabs>
        <w:ind w:left="360" w:hanging="360"/>
      </w:pPr>
      <w:rPr>
        <w:rFonts w:ascii="Symbol" w:hAnsi="Symbol" w:hint="default"/>
        <w:color w:val="auto"/>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86B1465"/>
    <w:multiLevelType w:val="hybridMultilevel"/>
    <w:tmpl w:val="3C9826B8"/>
    <w:lvl w:ilvl="0" w:tplc="041F000F">
      <w:start w:val="1"/>
      <w:numFmt w:val="decimal"/>
      <w:lvlText w:val="%1."/>
      <w:lvlJc w:val="left"/>
      <w:pPr>
        <w:tabs>
          <w:tab w:val="num" w:pos="360"/>
        </w:tabs>
        <w:ind w:left="360" w:hanging="360"/>
      </w:p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29" w15:restartNumberingAfterBreak="0">
    <w:nsid w:val="48CC073D"/>
    <w:multiLevelType w:val="multilevel"/>
    <w:tmpl w:val="8786B2EC"/>
    <w:lvl w:ilvl="0">
      <w:start w:val="9"/>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49631996"/>
    <w:multiLevelType w:val="multilevel"/>
    <w:tmpl w:val="8DC2C880"/>
    <w:lvl w:ilvl="0">
      <w:start w:val="9"/>
      <w:numFmt w:val="decimal"/>
      <w:lvlText w:val="%1."/>
      <w:lvlJc w:val="left"/>
      <w:pPr>
        <w:tabs>
          <w:tab w:val="num" w:pos="480"/>
        </w:tabs>
        <w:ind w:left="480" w:hanging="480"/>
      </w:pPr>
      <w:rPr>
        <w:rFonts w:hint="default"/>
      </w:rPr>
    </w:lvl>
    <w:lvl w:ilvl="1">
      <w:start w:val="4"/>
      <w:numFmt w:val="decimal"/>
      <w:lvlText w:val="%1.%2."/>
      <w:lvlJc w:val="left"/>
      <w:pPr>
        <w:tabs>
          <w:tab w:val="num" w:pos="622"/>
        </w:tabs>
        <w:ind w:left="622"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A7068A0"/>
    <w:multiLevelType w:val="singleLevel"/>
    <w:tmpl w:val="B212CCB6"/>
    <w:lvl w:ilvl="0">
      <w:start w:val="1"/>
      <w:numFmt w:val="decimal"/>
      <w:lvlText w:val="%1."/>
      <w:lvlJc w:val="left"/>
      <w:pPr>
        <w:ind w:left="720" w:hanging="360"/>
      </w:pPr>
      <w:rPr>
        <w:rFonts w:ascii="Times New Roman" w:hAnsi="Times New Roman" w:hint="default"/>
        <w:sz w:val="24"/>
      </w:rPr>
    </w:lvl>
  </w:abstractNum>
  <w:abstractNum w:abstractNumId="32" w15:restartNumberingAfterBreak="0">
    <w:nsid w:val="4C675612"/>
    <w:multiLevelType w:val="hybridMultilevel"/>
    <w:tmpl w:val="900EE55C"/>
    <w:lvl w:ilvl="0" w:tplc="2AE884C6">
      <w:start w:val="1"/>
      <w:numFmt w:val="bullet"/>
      <w:lvlText w:val=""/>
      <w:lvlPicBulletId w:val="0"/>
      <w:lvlJc w:val="left"/>
      <w:pPr>
        <w:tabs>
          <w:tab w:val="num" w:pos="360"/>
        </w:tabs>
        <w:ind w:left="360" w:hanging="360"/>
      </w:pPr>
      <w:rPr>
        <w:rFonts w:ascii="Symbol" w:hAnsi="Symbol" w:hint="default"/>
        <w:color w:val="auto"/>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EE57099"/>
    <w:multiLevelType w:val="multilevel"/>
    <w:tmpl w:val="DCECE3EA"/>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34" w15:restartNumberingAfterBreak="0">
    <w:nsid w:val="57CA26D2"/>
    <w:multiLevelType w:val="multilevel"/>
    <w:tmpl w:val="9C3416E0"/>
    <w:lvl w:ilvl="0">
      <w:start w:val="1"/>
      <w:numFmt w:val="bullet"/>
      <w:lvlText w:val=""/>
      <w:lvlJc w:val="left"/>
      <w:pPr>
        <w:tabs>
          <w:tab w:val="num" w:pos="360"/>
        </w:tabs>
        <w:ind w:left="360" w:hanging="360"/>
      </w:pPr>
      <w:rPr>
        <w:rFonts w:ascii="Symbol" w:hAnsi="Symbol" w:hint="default"/>
        <w:color w:val="auto"/>
      </w:rPr>
    </w:lvl>
    <w:lvl w:ilvl="1">
      <w:start w:val="4"/>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5952554B"/>
    <w:multiLevelType w:val="hybridMultilevel"/>
    <w:tmpl w:val="117AF458"/>
    <w:lvl w:ilvl="0" w:tplc="8D14B3EA">
      <w:start w:val="1"/>
      <w:numFmt w:val="lowerLetter"/>
      <w:lvlText w:val="%1."/>
      <w:lvlJc w:val="left"/>
      <w:pPr>
        <w:tabs>
          <w:tab w:val="num" w:pos="720"/>
        </w:tabs>
        <w:ind w:left="720" w:hanging="360"/>
      </w:pPr>
      <w:rPr>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6" w15:restartNumberingAfterBreak="0">
    <w:nsid w:val="5A2E5B73"/>
    <w:multiLevelType w:val="hybridMultilevel"/>
    <w:tmpl w:val="2DA69C64"/>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5C1671AD"/>
    <w:multiLevelType w:val="multilevel"/>
    <w:tmpl w:val="402E70B6"/>
    <w:lvl w:ilvl="0">
      <w:start w:val="9"/>
      <w:numFmt w:val="decimal"/>
      <w:lvlText w:val="%1."/>
      <w:lvlJc w:val="left"/>
      <w:pPr>
        <w:tabs>
          <w:tab w:val="num" w:pos="360"/>
        </w:tabs>
        <w:ind w:left="360" w:hanging="360"/>
      </w:pPr>
      <w:rPr>
        <w:rFonts w:hint="default"/>
        <w:b w:val="0"/>
      </w:rPr>
    </w:lvl>
    <w:lvl w:ilvl="1">
      <w:start w:val="2"/>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38" w15:restartNumberingAfterBreak="0">
    <w:nsid w:val="5D361909"/>
    <w:multiLevelType w:val="hybridMultilevel"/>
    <w:tmpl w:val="35A0AD88"/>
    <w:lvl w:ilvl="0" w:tplc="041F0001">
      <w:start w:val="1"/>
      <w:numFmt w:val="bullet"/>
      <w:lvlText w:val=""/>
      <w:lvlJc w:val="left"/>
      <w:pPr>
        <w:tabs>
          <w:tab w:val="num" w:pos="480"/>
        </w:tabs>
        <w:ind w:left="480" w:hanging="360"/>
      </w:pPr>
      <w:rPr>
        <w:rFonts w:ascii="Symbol" w:hAnsi="Symbol" w:hint="default"/>
      </w:rPr>
    </w:lvl>
    <w:lvl w:ilvl="1" w:tplc="041F0001">
      <w:start w:val="1"/>
      <w:numFmt w:val="bullet"/>
      <w:lvlText w:val=""/>
      <w:lvlJc w:val="left"/>
      <w:pPr>
        <w:tabs>
          <w:tab w:val="num" w:pos="480"/>
        </w:tabs>
        <w:ind w:left="480" w:hanging="360"/>
      </w:pPr>
      <w:rPr>
        <w:rFonts w:ascii="Symbol" w:hAnsi="Symbol" w:hint="default"/>
      </w:rPr>
    </w:lvl>
    <w:lvl w:ilvl="2" w:tplc="041F0005" w:tentative="1">
      <w:start w:val="1"/>
      <w:numFmt w:val="bullet"/>
      <w:lvlText w:val=""/>
      <w:lvlJc w:val="left"/>
      <w:pPr>
        <w:ind w:left="2433" w:hanging="360"/>
      </w:pPr>
      <w:rPr>
        <w:rFonts w:ascii="Wingdings" w:hAnsi="Wingdings" w:hint="default"/>
      </w:rPr>
    </w:lvl>
    <w:lvl w:ilvl="3" w:tplc="041F0001" w:tentative="1">
      <w:start w:val="1"/>
      <w:numFmt w:val="bullet"/>
      <w:lvlText w:val=""/>
      <w:lvlJc w:val="left"/>
      <w:pPr>
        <w:ind w:left="3153" w:hanging="360"/>
      </w:pPr>
      <w:rPr>
        <w:rFonts w:ascii="Symbol" w:hAnsi="Symbol" w:hint="default"/>
      </w:rPr>
    </w:lvl>
    <w:lvl w:ilvl="4" w:tplc="041F0003" w:tentative="1">
      <w:start w:val="1"/>
      <w:numFmt w:val="bullet"/>
      <w:lvlText w:val="o"/>
      <w:lvlJc w:val="left"/>
      <w:pPr>
        <w:ind w:left="3873" w:hanging="360"/>
      </w:pPr>
      <w:rPr>
        <w:rFonts w:ascii="Courier New" w:hAnsi="Courier New" w:cs="Courier New" w:hint="default"/>
      </w:rPr>
    </w:lvl>
    <w:lvl w:ilvl="5" w:tplc="041F0005" w:tentative="1">
      <w:start w:val="1"/>
      <w:numFmt w:val="bullet"/>
      <w:lvlText w:val=""/>
      <w:lvlJc w:val="left"/>
      <w:pPr>
        <w:ind w:left="4593" w:hanging="360"/>
      </w:pPr>
      <w:rPr>
        <w:rFonts w:ascii="Wingdings" w:hAnsi="Wingdings" w:hint="default"/>
      </w:rPr>
    </w:lvl>
    <w:lvl w:ilvl="6" w:tplc="041F0001" w:tentative="1">
      <w:start w:val="1"/>
      <w:numFmt w:val="bullet"/>
      <w:lvlText w:val=""/>
      <w:lvlJc w:val="left"/>
      <w:pPr>
        <w:ind w:left="5313" w:hanging="360"/>
      </w:pPr>
      <w:rPr>
        <w:rFonts w:ascii="Symbol" w:hAnsi="Symbol" w:hint="default"/>
      </w:rPr>
    </w:lvl>
    <w:lvl w:ilvl="7" w:tplc="041F0003" w:tentative="1">
      <w:start w:val="1"/>
      <w:numFmt w:val="bullet"/>
      <w:lvlText w:val="o"/>
      <w:lvlJc w:val="left"/>
      <w:pPr>
        <w:ind w:left="6033" w:hanging="360"/>
      </w:pPr>
      <w:rPr>
        <w:rFonts w:ascii="Courier New" w:hAnsi="Courier New" w:cs="Courier New" w:hint="default"/>
      </w:rPr>
    </w:lvl>
    <w:lvl w:ilvl="8" w:tplc="041F0005" w:tentative="1">
      <w:start w:val="1"/>
      <w:numFmt w:val="bullet"/>
      <w:lvlText w:val=""/>
      <w:lvlJc w:val="left"/>
      <w:pPr>
        <w:ind w:left="6753" w:hanging="360"/>
      </w:pPr>
      <w:rPr>
        <w:rFonts w:ascii="Wingdings" w:hAnsi="Wingdings" w:hint="default"/>
      </w:rPr>
    </w:lvl>
  </w:abstractNum>
  <w:abstractNum w:abstractNumId="39" w15:restartNumberingAfterBreak="0">
    <w:nsid w:val="656F1F17"/>
    <w:multiLevelType w:val="multilevel"/>
    <w:tmpl w:val="DE202334"/>
    <w:lvl w:ilvl="0">
      <w:start w:val="1"/>
      <w:numFmt w:val="decimal"/>
      <w:lvlText w:val="%1)"/>
      <w:lvlJc w:val="left"/>
      <w:pPr>
        <w:ind w:left="360" w:hanging="360"/>
      </w:pPr>
      <w:rPr>
        <w:rFonts w:cs="Times New Roman"/>
        <w:b/>
      </w:rPr>
    </w:lvl>
    <w:lvl w:ilvl="1">
      <w:start w:val="1"/>
      <w:numFmt w:val="lowerLetter"/>
      <w:lvlText w:val="%2."/>
      <w:lvlJc w:val="left"/>
      <w:pPr>
        <w:ind w:left="1931" w:hanging="360"/>
      </w:pPr>
      <w:rPr>
        <w:rFonts w:cs="Times New Roman"/>
      </w:rPr>
    </w:lvl>
    <w:lvl w:ilvl="2">
      <w:start w:val="1"/>
      <w:numFmt w:val="lowerRoman"/>
      <w:lvlText w:val="%3."/>
      <w:lvlJc w:val="right"/>
      <w:pPr>
        <w:ind w:left="2651" w:hanging="180"/>
      </w:pPr>
      <w:rPr>
        <w:rFonts w:cs="Times New Roman"/>
      </w:rPr>
    </w:lvl>
    <w:lvl w:ilvl="3">
      <w:start w:val="1"/>
      <w:numFmt w:val="decimal"/>
      <w:lvlText w:val="%4."/>
      <w:lvlJc w:val="left"/>
      <w:pPr>
        <w:ind w:left="3371" w:hanging="360"/>
      </w:pPr>
      <w:rPr>
        <w:rFonts w:cs="Times New Roman"/>
      </w:rPr>
    </w:lvl>
    <w:lvl w:ilvl="4">
      <w:start w:val="1"/>
      <w:numFmt w:val="lowerLetter"/>
      <w:lvlText w:val="%5."/>
      <w:lvlJc w:val="left"/>
      <w:pPr>
        <w:ind w:left="4091" w:hanging="360"/>
      </w:pPr>
      <w:rPr>
        <w:rFonts w:cs="Times New Roman"/>
      </w:rPr>
    </w:lvl>
    <w:lvl w:ilvl="5">
      <w:start w:val="1"/>
      <w:numFmt w:val="lowerRoman"/>
      <w:lvlText w:val="%6."/>
      <w:lvlJc w:val="right"/>
      <w:pPr>
        <w:ind w:left="4811" w:hanging="180"/>
      </w:pPr>
      <w:rPr>
        <w:rFonts w:cs="Times New Roman"/>
      </w:rPr>
    </w:lvl>
    <w:lvl w:ilvl="6">
      <w:start w:val="1"/>
      <w:numFmt w:val="decimal"/>
      <w:lvlText w:val="%7."/>
      <w:lvlJc w:val="left"/>
      <w:pPr>
        <w:ind w:left="5531" w:hanging="360"/>
      </w:pPr>
      <w:rPr>
        <w:rFonts w:cs="Times New Roman"/>
      </w:rPr>
    </w:lvl>
    <w:lvl w:ilvl="7">
      <w:start w:val="1"/>
      <w:numFmt w:val="lowerLetter"/>
      <w:lvlText w:val="%8."/>
      <w:lvlJc w:val="left"/>
      <w:pPr>
        <w:ind w:left="6251" w:hanging="360"/>
      </w:pPr>
      <w:rPr>
        <w:rFonts w:cs="Times New Roman"/>
      </w:rPr>
    </w:lvl>
    <w:lvl w:ilvl="8">
      <w:start w:val="1"/>
      <w:numFmt w:val="lowerRoman"/>
      <w:lvlText w:val="%9."/>
      <w:lvlJc w:val="right"/>
      <w:pPr>
        <w:ind w:left="6971" w:hanging="180"/>
      </w:pPr>
      <w:rPr>
        <w:rFonts w:cs="Times New Roman"/>
      </w:rPr>
    </w:lvl>
  </w:abstractNum>
  <w:abstractNum w:abstractNumId="40" w15:restartNumberingAfterBreak="0">
    <w:nsid w:val="662979E5"/>
    <w:multiLevelType w:val="multilevel"/>
    <w:tmpl w:val="402E70B6"/>
    <w:lvl w:ilvl="0">
      <w:start w:val="9"/>
      <w:numFmt w:val="decimal"/>
      <w:lvlText w:val="%1."/>
      <w:lvlJc w:val="left"/>
      <w:pPr>
        <w:tabs>
          <w:tab w:val="num" w:pos="360"/>
        </w:tabs>
        <w:ind w:left="360" w:hanging="360"/>
      </w:pPr>
      <w:rPr>
        <w:rFonts w:hint="default"/>
        <w:b w:val="0"/>
      </w:rPr>
    </w:lvl>
    <w:lvl w:ilvl="1">
      <w:start w:val="2"/>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1" w15:restartNumberingAfterBreak="0">
    <w:nsid w:val="681A7ADA"/>
    <w:multiLevelType w:val="singleLevel"/>
    <w:tmpl w:val="B212CCB6"/>
    <w:lvl w:ilvl="0">
      <w:start w:val="1"/>
      <w:numFmt w:val="decimal"/>
      <w:lvlText w:val="%1."/>
      <w:lvlJc w:val="left"/>
      <w:pPr>
        <w:ind w:left="720" w:hanging="360"/>
      </w:pPr>
      <w:rPr>
        <w:rFonts w:ascii="Times New Roman" w:hAnsi="Times New Roman" w:hint="default"/>
        <w:sz w:val="24"/>
      </w:rPr>
    </w:lvl>
  </w:abstractNum>
  <w:abstractNum w:abstractNumId="42" w15:restartNumberingAfterBreak="0">
    <w:nsid w:val="6D680B9A"/>
    <w:multiLevelType w:val="hybridMultilevel"/>
    <w:tmpl w:val="277AC50E"/>
    <w:lvl w:ilvl="0" w:tplc="3AC85BF2">
      <w:start w:val="1"/>
      <w:numFmt w:val="lowerLetter"/>
      <w:lvlText w:val="%1)"/>
      <w:lvlJc w:val="left"/>
      <w:pPr>
        <w:ind w:left="360" w:hanging="360"/>
      </w:pPr>
      <w:rPr>
        <w:rFonts w:cs="Times New Roman"/>
        <w:b/>
      </w:rPr>
    </w:lvl>
    <w:lvl w:ilvl="1" w:tplc="041F0019">
      <w:start w:val="1"/>
      <w:numFmt w:val="lowerLetter"/>
      <w:lvlText w:val="%2."/>
      <w:lvlJc w:val="left"/>
      <w:pPr>
        <w:ind w:left="1156" w:hanging="360"/>
      </w:pPr>
      <w:rPr>
        <w:rFonts w:cs="Times New Roman"/>
      </w:rPr>
    </w:lvl>
    <w:lvl w:ilvl="2" w:tplc="041F001B">
      <w:start w:val="1"/>
      <w:numFmt w:val="lowerRoman"/>
      <w:lvlText w:val="%3."/>
      <w:lvlJc w:val="right"/>
      <w:pPr>
        <w:ind w:left="1876" w:hanging="180"/>
      </w:pPr>
      <w:rPr>
        <w:rFonts w:cs="Times New Roman"/>
      </w:rPr>
    </w:lvl>
    <w:lvl w:ilvl="3" w:tplc="041F000F">
      <w:start w:val="1"/>
      <w:numFmt w:val="decimal"/>
      <w:lvlText w:val="%4."/>
      <w:lvlJc w:val="left"/>
      <w:pPr>
        <w:ind w:left="2596" w:hanging="360"/>
      </w:pPr>
      <w:rPr>
        <w:rFonts w:cs="Times New Roman"/>
      </w:rPr>
    </w:lvl>
    <w:lvl w:ilvl="4" w:tplc="041F0019">
      <w:start w:val="1"/>
      <w:numFmt w:val="lowerLetter"/>
      <w:lvlText w:val="%5."/>
      <w:lvlJc w:val="left"/>
      <w:pPr>
        <w:ind w:left="3316" w:hanging="360"/>
      </w:pPr>
      <w:rPr>
        <w:rFonts w:cs="Times New Roman"/>
      </w:rPr>
    </w:lvl>
    <w:lvl w:ilvl="5" w:tplc="041F001B">
      <w:start w:val="1"/>
      <w:numFmt w:val="lowerRoman"/>
      <w:lvlText w:val="%6."/>
      <w:lvlJc w:val="right"/>
      <w:pPr>
        <w:ind w:left="4036" w:hanging="180"/>
      </w:pPr>
      <w:rPr>
        <w:rFonts w:cs="Times New Roman"/>
      </w:rPr>
    </w:lvl>
    <w:lvl w:ilvl="6" w:tplc="041F000F">
      <w:start w:val="1"/>
      <w:numFmt w:val="decimal"/>
      <w:lvlText w:val="%7."/>
      <w:lvlJc w:val="left"/>
      <w:pPr>
        <w:ind w:left="4756" w:hanging="360"/>
      </w:pPr>
      <w:rPr>
        <w:rFonts w:cs="Times New Roman"/>
      </w:rPr>
    </w:lvl>
    <w:lvl w:ilvl="7" w:tplc="041F0019">
      <w:start w:val="1"/>
      <w:numFmt w:val="lowerLetter"/>
      <w:lvlText w:val="%8."/>
      <w:lvlJc w:val="left"/>
      <w:pPr>
        <w:ind w:left="5476" w:hanging="360"/>
      </w:pPr>
      <w:rPr>
        <w:rFonts w:cs="Times New Roman"/>
      </w:rPr>
    </w:lvl>
    <w:lvl w:ilvl="8" w:tplc="041F001B">
      <w:start w:val="1"/>
      <w:numFmt w:val="lowerRoman"/>
      <w:lvlText w:val="%9."/>
      <w:lvlJc w:val="right"/>
      <w:pPr>
        <w:ind w:left="6196" w:hanging="180"/>
      </w:pPr>
      <w:rPr>
        <w:rFonts w:cs="Times New Roman"/>
      </w:rPr>
    </w:lvl>
  </w:abstractNum>
  <w:abstractNum w:abstractNumId="43" w15:restartNumberingAfterBreak="0">
    <w:nsid w:val="6F1379C6"/>
    <w:multiLevelType w:val="hybridMultilevel"/>
    <w:tmpl w:val="153AC4DA"/>
    <w:lvl w:ilvl="0" w:tplc="F9BA1ED4">
      <w:start w:val="1"/>
      <w:numFmt w:val="lowerLetter"/>
      <w:lvlText w:val="%1)"/>
      <w:lvlJc w:val="left"/>
      <w:pPr>
        <w:tabs>
          <w:tab w:val="num" w:pos="1683"/>
        </w:tabs>
        <w:ind w:left="1683" w:hanging="975"/>
      </w:pPr>
      <w:rPr>
        <w:rFonts w:hint="default"/>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44" w15:restartNumberingAfterBreak="0">
    <w:nsid w:val="709C5F17"/>
    <w:multiLevelType w:val="multilevel"/>
    <w:tmpl w:val="8786B2EC"/>
    <w:lvl w:ilvl="0">
      <w:start w:val="9"/>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73862E4E"/>
    <w:multiLevelType w:val="multilevel"/>
    <w:tmpl w:val="D876BD32"/>
    <w:lvl w:ilvl="0">
      <w:start w:val="1"/>
      <w:numFmt w:val="decimal"/>
      <w:lvlText w:val="%1."/>
      <w:lvlJc w:val="left"/>
      <w:pPr>
        <w:tabs>
          <w:tab w:val="num" w:pos="720"/>
        </w:tabs>
        <w:ind w:left="720" w:hanging="360"/>
      </w:pPr>
      <w:rPr>
        <w:rFonts w:hint="default"/>
        <w:b/>
      </w:rPr>
    </w:lvl>
    <w:lvl w:ilvl="1">
      <w:start w:val="1"/>
      <w:numFmt w:val="decimal"/>
      <w:isLgl/>
      <w:lvlText w:val="%1.%2"/>
      <w:lvlJc w:val="left"/>
      <w:pPr>
        <w:tabs>
          <w:tab w:val="num" w:pos="1070"/>
        </w:tabs>
        <w:ind w:left="1070" w:hanging="360"/>
      </w:pPr>
      <w:rPr>
        <w:rFonts w:hint="default"/>
        <w:b w:val="0"/>
      </w:rPr>
    </w:lvl>
    <w:lvl w:ilvl="2">
      <w:start w:val="1"/>
      <w:numFmt w:val="decimal"/>
      <w:isLgl/>
      <w:lvlText w:val="%1.%2.%3"/>
      <w:lvlJc w:val="left"/>
      <w:pPr>
        <w:tabs>
          <w:tab w:val="num" w:pos="1080"/>
        </w:tabs>
        <w:ind w:left="1080" w:hanging="720"/>
      </w:pPr>
      <w:rPr>
        <w:rFonts w:hint="default"/>
        <w:b w:val="0"/>
      </w:rPr>
    </w:lvl>
    <w:lvl w:ilvl="3">
      <w:start w:val="1"/>
      <w:numFmt w:val="decimal"/>
      <w:isLgl/>
      <w:lvlText w:val="%1.%2.%3.%4"/>
      <w:lvlJc w:val="left"/>
      <w:pPr>
        <w:tabs>
          <w:tab w:val="num" w:pos="1080"/>
        </w:tabs>
        <w:ind w:left="1080" w:hanging="720"/>
      </w:pPr>
      <w:rPr>
        <w:rFonts w:hint="default"/>
        <w:b w:val="0"/>
      </w:rPr>
    </w:lvl>
    <w:lvl w:ilvl="4">
      <w:start w:val="1"/>
      <w:numFmt w:val="decimal"/>
      <w:isLgl/>
      <w:lvlText w:val="%1.%2.%3.%4.%5"/>
      <w:lvlJc w:val="left"/>
      <w:pPr>
        <w:tabs>
          <w:tab w:val="num" w:pos="1440"/>
        </w:tabs>
        <w:ind w:left="1440" w:hanging="1080"/>
      </w:pPr>
      <w:rPr>
        <w:rFonts w:hint="default"/>
        <w:b w:val="0"/>
      </w:rPr>
    </w:lvl>
    <w:lvl w:ilvl="5">
      <w:start w:val="1"/>
      <w:numFmt w:val="decimal"/>
      <w:isLgl/>
      <w:lvlText w:val="%1.%2.%3.%4.%5.%6"/>
      <w:lvlJc w:val="left"/>
      <w:pPr>
        <w:tabs>
          <w:tab w:val="num" w:pos="1440"/>
        </w:tabs>
        <w:ind w:left="1440" w:hanging="1080"/>
      </w:pPr>
      <w:rPr>
        <w:rFonts w:hint="default"/>
        <w:b w:val="0"/>
      </w:rPr>
    </w:lvl>
    <w:lvl w:ilvl="6">
      <w:start w:val="1"/>
      <w:numFmt w:val="decimal"/>
      <w:isLgl/>
      <w:lvlText w:val="%1.%2.%3.%4.%5.%6.%7"/>
      <w:lvlJc w:val="left"/>
      <w:pPr>
        <w:tabs>
          <w:tab w:val="num" w:pos="1800"/>
        </w:tabs>
        <w:ind w:left="1800" w:hanging="1440"/>
      </w:pPr>
      <w:rPr>
        <w:rFonts w:hint="default"/>
        <w:b w:val="0"/>
      </w:rPr>
    </w:lvl>
    <w:lvl w:ilvl="7">
      <w:start w:val="1"/>
      <w:numFmt w:val="decimal"/>
      <w:isLgl/>
      <w:lvlText w:val="%1.%2.%3.%4.%5.%6.%7.%8"/>
      <w:lvlJc w:val="left"/>
      <w:pPr>
        <w:tabs>
          <w:tab w:val="num" w:pos="1800"/>
        </w:tabs>
        <w:ind w:left="1800" w:hanging="1440"/>
      </w:pPr>
      <w:rPr>
        <w:rFonts w:hint="default"/>
        <w:b w:val="0"/>
      </w:rPr>
    </w:lvl>
    <w:lvl w:ilvl="8">
      <w:start w:val="1"/>
      <w:numFmt w:val="decimal"/>
      <w:isLgl/>
      <w:lvlText w:val="%1.%2.%3.%4.%5.%6.%7.%8.%9"/>
      <w:lvlJc w:val="left"/>
      <w:pPr>
        <w:tabs>
          <w:tab w:val="num" w:pos="2160"/>
        </w:tabs>
        <w:ind w:left="2160" w:hanging="1800"/>
      </w:pPr>
      <w:rPr>
        <w:rFonts w:hint="default"/>
        <w:b w:val="0"/>
      </w:rPr>
    </w:lvl>
  </w:abstractNum>
  <w:abstractNum w:abstractNumId="46" w15:restartNumberingAfterBreak="0">
    <w:nsid w:val="753C513A"/>
    <w:multiLevelType w:val="hybridMultilevel"/>
    <w:tmpl w:val="B034537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15:restartNumberingAfterBreak="0">
    <w:nsid w:val="7DBF67B3"/>
    <w:multiLevelType w:val="hybridMultilevel"/>
    <w:tmpl w:val="01265D4C"/>
    <w:lvl w:ilvl="0" w:tplc="2AE884C6">
      <w:start w:val="1"/>
      <w:numFmt w:val="bullet"/>
      <w:lvlText w:val=""/>
      <w:lvlPicBulletId w:val="0"/>
      <w:lvlJc w:val="left"/>
      <w:pPr>
        <w:tabs>
          <w:tab w:val="num" w:pos="540"/>
        </w:tabs>
        <w:ind w:left="540" w:hanging="360"/>
      </w:pPr>
      <w:rPr>
        <w:rFonts w:ascii="Symbol" w:hAnsi="Symbol" w:hint="default"/>
        <w:color w:val="auto"/>
      </w:rPr>
    </w:lvl>
    <w:lvl w:ilvl="1" w:tplc="041F0003" w:tentative="1">
      <w:start w:val="1"/>
      <w:numFmt w:val="bullet"/>
      <w:lvlText w:val="o"/>
      <w:lvlJc w:val="left"/>
      <w:pPr>
        <w:tabs>
          <w:tab w:val="num" w:pos="1620"/>
        </w:tabs>
        <w:ind w:left="1620" w:hanging="360"/>
      </w:pPr>
      <w:rPr>
        <w:rFonts w:ascii="Courier New" w:hAnsi="Courier New" w:cs="Courier New" w:hint="default"/>
      </w:rPr>
    </w:lvl>
    <w:lvl w:ilvl="2" w:tplc="041F0005" w:tentative="1">
      <w:start w:val="1"/>
      <w:numFmt w:val="bullet"/>
      <w:lvlText w:val=""/>
      <w:lvlJc w:val="left"/>
      <w:pPr>
        <w:tabs>
          <w:tab w:val="num" w:pos="2340"/>
        </w:tabs>
        <w:ind w:left="2340" w:hanging="360"/>
      </w:pPr>
      <w:rPr>
        <w:rFonts w:ascii="Wingdings" w:hAnsi="Wingdings" w:hint="default"/>
      </w:rPr>
    </w:lvl>
    <w:lvl w:ilvl="3" w:tplc="041F0001" w:tentative="1">
      <w:start w:val="1"/>
      <w:numFmt w:val="bullet"/>
      <w:lvlText w:val=""/>
      <w:lvlJc w:val="left"/>
      <w:pPr>
        <w:tabs>
          <w:tab w:val="num" w:pos="3060"/>
        </w:tabs>
        <w:ind w:left="3060" w:hanging="360"/>
      </w:pPr>
      <w:rPr>
        <w:rFonts w:ascii="Symbol" w:hAnsi="Symbol" w:hint="default"/>
      </w:rPr>
    </w:lvl>
    <w:lvl w:ilvl="4" w:tplc="041F0003" w:tentative="1">
      <w:start w:val="1"/>
      <w:numFmt w:val="bullet"/>
      <w:lvlText w:val="o"/>
      <w:lvlJc w:val="left"/>
      <w:pPr>
        <w:tabs>
          <w:tab w:val="num" w:pos="3780"/>
        </w:tabs>
        <w:ind w:left="3780" w:hanging="360"/>
      </w:pPr>
      <w:rPr>
        <w:rFonts w:ascii="Courier New" w:hAnsi="Courier New" w:cs="Courier New" w:hint="default"/>
      </w:rPr>
    </w:lvl>
    <w:lvl w:ilvl="5" w:tplc="041F0005" w:tentative="1">
      <w:start w:val="1"/>
      <w:numFmt w:val="bullet"/>
      <w:lvlText w:val=""/>
      <w:lvlJc w:val="left"/>
      <w:pPr>
        <w:tabs>
          <w:tab w:val="num" w:pos="4500"/>
        </w:tabs>
        <w:ind w:left="4500" w:hanging="360"/>
      </w:pPr>
      <w:rPr>
        <w:rFonts w:ascii="Wingdings" w:hAnsi="Wingdings" w:hint="default"/>
      </w:rPr>
    </w:lvl>
    <w:lvl w:ilvl="6" w:tplc="041F0001" w:tentative="1">
      <w:start w:val="1"/>
      <w:numFmt w:val="bullet"/>
      <w:lvlText w:val=""/>
      <w:lvlJc w:val="left"/>
      <w:pPr>
        <w:tabs>
          <w:tab w:val="num" w:pos="5220"/>
        </w:tabs>
        <w:ind w:left="5220" w:hanging="360"/>
      </w:pPr>
      <w:rPr>
        <w:rFonts w:ascii="Symbol" w:hAnsi="Symbol" w:hint="default"/>
      </w:rPr>
    </w:lvl>
    <w:lvl w:ilvl="7" w:tplc="041F0003" w:tentative="1">
      <w:start w:val="1"/>
      <w:numFmt w:val="bullet"/>
      <w:lvlText w:val="o"/>
      <w:lvlJc w:val="left"/>
      <w:pPr>
        <w:tabs>
          <w:tab w:val="num" w:pos="5940"/>
        </w:tabs>
        <w:ind w:left="5940" w:hanging="360"/>
      </w:pPr>
      <w:rPr>
        <w:rFonts w:ascii="Courier New" w:hAnsi="Courier New" w:cs="Courier New" w:hint="default"/>
      </w:rPr>
    </w:lvl>
    <w:lvl w:ilvl="8" w:tplc="041F0005" w:tentative="1">
      <w:start w:val="1"/>
      <w:numFmt w:val="bullet"/>
      <w:lvlText w:val=""/>
      <w:lvlJc w:val="left"/>
      <w:pPr>
        <w:tabs>
          <w:tab w:val="num" w:pos="6660"/>
        </w:tabs>
        <w:ind w:left="666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4"/>
  </w:num>
  <w:num w:numId="10">
    <w:abstractNumId w:val="38"/>
  </w:num>
  <w:num w:numId="11">
    <w:abstractNumId w:val="36"/>
  </w:num>
  <w:num w:numId="12">
    <w:abstractNumId w:val="43"/>
  </w:num>
  <w:num w:numId="13">
    <w:abstractNumId w:val="47"/>
  </w:num>
  <w:num w:numId="14">
    <w:abstractNumId w:val="42"/>
  </w:num>
  <w:num w:numId="15">
    <w:abstractNumId w:val="8"/>
  </w:num>
  <w:num w:numId="16">
    <w:abstractNumId w:val="39"/>
  </w:num>
  <w:num w:numId="17">
    <w:abstractNumId w:val="16"/>
  </w:num>
  <w:num w:numId="18">
    <w:abstractNumId w:val="18"/>
  </w:num>
  <w:num w:numId="19">
    <w:abstractNumId w:val="30"/>
  </w:num>
  <w:num w:numId="20">
    <w:abstractNumId w:val="17"/>
  </w:num>
  <w:num w:numId="21">
    <w:abstractNumId w:val="9"/>
  </w:num>
  <w:num w:numId="22">
    <w:abstractNumId w:val="34"/>
  </w:num>
  <w:num w:numId="23">
    <w:abstractNumId w:val="44"/>
  </w:num>
  <w:num w:numId="24">
    <w:abstractNumId w:val="29"/>
  </w:num>
  <w:num w:numId="25">
    <w:abstractNumId w:val="37"/>
  </w:num>
  <w:num w:numId="26">
    <w:abstractNumId w:val="32"/>
  </w:num>
  <w:num w:numId="27">
    <w:abstractNumId w:val="21"/>
  </w:num>
  <w:num w:numId="28">
    <w:abstractNumId w:val="15"/>
  </w:num>
  <w:num w:numId="29">
    <w:abstractNumId w:val="27"/>
  </w:num>
  <w:num w:numId="30">
    <w:abstractNumId w:val="40"/>
  </w:num>
  <w:num w:numId="31">
    <w:abstractNumId w:val="22"/>
  </w:num>
  <w:num w:numId="32">
    <w:abstractNumId w:val="10"/>
  </w:num>
  <w:num w:numId="33">
    <w:abstractNumId w:val="13"/>
  </w:num>
  <w:num w:numId="34">
    <w:abstractNumId w:val="12"/>
  </w:num>
  <w:num w:numId="35">
    <w:abstractNumId w:val="28"/>
  </w:num>
  <w:num w:numId="36">
    <w:abstractNumId w:val="35"/>
  </w:num>
  <w:num w:numId="37">
    <w:abstractNumId w:val="24"/>
  </w:num>
  <w:num w:numId="38">
    <w:abstractNumId w:val="33"/>
  </w:num>
  <w:num w:numId="39">
    <w:abstractNumId w:val="45"/>
  </w:num>
  <w:num w:numId="40">
    <w:abstractNumId w:val="11"/>
  </w:num>
  <w:num w:numId="41">
    <w:abstractNumId w:val="25"/>
  </w:num>
  <w:num w:numId="42">
    <w:abstractNumId w:val="19"/>
  </w:num>
  <w:num w:numId="43">
    <w:abstractNumId w:val="23"/>
  </w:num>
  <w:num w:numId="44">
    <w:abstractNumId w:val="46"/>
  </w:num>
  <w:num w:numId="45">
    <w:abstractNumId w:val="41"/>
  </w:num>
  <w:num w:numId="46">
    <w:abstractNumId w:val="31"/>
  </w:num>
  <w:num w:numId="47">
    <w:abstractNumId w:val="20"/>
  </w:num>
  <w:num w:numId="48">
    <w:abstractNumId w:val="26"/>
  </w:num>
  <w:num w:numId="4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2"/>
  </w:compat>
  <w:rsids>
    <w:rsidRoot w:val="00D76D75"/>
    <w:rsid w:val="00000454"/>
    <w:rsid w:val="00005354"/>
    <w:rsid w:val="00005B89"/>
    <w:rsid w:val="0001050B"/>
    <w:rsid w:val="00010ECD"/>
    <w:rsid w:val="00011116"/>
    <w:rsid w:val="00012430"/>
    <w:rsid w:val="000126F5"/>
    <w:rsid w:val="0001431C"/>
    <w:rsid w:val="00015AE3"/>
    <w:rsid w:val="00020674"/>
    <w:rsid w:val="00020D54"/>
    <w:rsid w:val="00021519"/>
    <w:rsid w:val="00025099"/>
    <w:rsid w:val="00026490"/>
    <w:rsid w:val="000277C4"/>
    <w:rsid w:val="000278A0"/>
    <w:rsid w:val="000317C8"/>
    <w:rsid w:val="000325CA"/>
    <w:rsid w:val="00033809"/>
    <w:rsid w:val="00034695"/>
    <w:rsid w:val="000422A7"/>
    <w:rsid w:val="00044260"/>
    <w:rsid w:val="0004538A"/>
    <w:rsid w:val="0004591C"/>
    <w:rsid w:val="00046679"/>
    <w:rsid w:val="00047C18"/>
    <w:rsid w:val="00051EF5"/>
    <w:rsid w:val="00055592"/>
    <w:rsid w:val="00057EC2"/>
    <w:rsid w:val="000616EC"/>
    <w:rsid w:val="000648EA"/>
    <w:rsid w:val="000650E1"/>
    <w:rsid w:val="00067A7A"/>
    <w:rsid w:val="000724BB"/>
    <w:rsid w:val="000824C2"/>
    <w:rsid w:val="000846B8"/>
    <w:rsid w:val="00084D7A"/>
    <w:rsid w:val="000853EB"/>
    <w:rsid w:val="0008767A"/>
    <w:rsid w:val="00087C22"/>
    <w:rsid w:val="0009101B"/>
    <w:rsid w:val="00091461"/>
    <w:rsid w:val="000915F3"/>
    <w:rsid w:val="00092025"/>
    <w:rsid w:val="00092181"/>
    <w:rsid w:val="00093E09"/>
    <w:rsid w:val="00094060"/>
    <w:rsid w:val="00094BBC"/>
    <w:rsid w:val="00097E97"/>
    <w:rsid w:val="000A05FF"/>
    <w:rsid w:val="000A1AA8"/>
    <w:rsid w:val="000A5215"/>
    <w:rsid w:val="000B39BA"/>
    <w:rsid w:val="000B6F86"/>
    <w:rsid w:val="000C7EA0"/>
    <w:rsid w:val="000D079C"/>
    <w:rsid w:val="000D241F"/>
    <w:rsid w:val="000D3433"/>
    <w:rsid w:val="000D41D3"/>
    <w:rsid w:val="000D719D"/>
    <w:rsid w:val="000D730D"/>
    <w:rsid w:val="000E2E40"/>
    <w:rsid w:val="000E68B0"/>
    <w:rsid w:val="000F0147"/>
    <w:rsid w:val="000F116B"/>
    <w:rsid w:val="000F3836"/>
    <w:rsid w:val="000F4372"/>
    <w:rsid w:val="000F4BEF"/>
    <w:rsid w:val="000F6B94"/>
    <w:rsid w:val="000F7622"/>
    <w:rsid w:val="00102C08"/>
    <w:rsid w:val="0010709A"/>
    <w:rsid w:val="001072D3"/>
    <w:rsid w:val="00110110"/>
    <w:rsid w:val="00111866"/>
    <w:rsid w:val="001132A3"/>
    <w:rsid w:val="0011605E"/>
    <w:rsid w:val="00116136"/>
    <w:rsid w:val="00116FE8"/>
    <w:rsid w:val="00132794"/>
    <w:rsid w:val="001351F4"/>
    <w:rsid w:val="00135843"/>
    <w:rsid w:val="0013768D"/>
    <w:rsid w:val="00137D1E"/>
    <w:rsid w:val="0014327A"/>
    <w:rsid w:val="0014374E"/>
    <w:rsid w:val="001454B1"/>
    <w:rsid w:val="00145A19"/>
    <w:rsid w:val="00147CE3"/>
    <w:rsid w:val="00150E5A"/>
    <w:rsid w:val="00151A53"/>
    <w:rsid w:val="00152FEC"/>
    <w:rsid w:val="00154D90"/>
    <w:rsid w:val="00157C4E"/>
    <w:rsid w:val="001627DA"/>
    <w:rsid w:val="001628C5"/>
    <w:rsid w:val="00164042"/>
    <w:rsid w:val="001643C2"/>
    <w:rsid w:val="0016502B"/>
    <w:rsid w:val="00167A68"/>
    <w:rsid w:val="00171DE0"/>
    <w:rsid w:val="001730C8"/>
    <w:rsid w:val="00175248"/>
    <w:rsid w:val="00177450"/>
    <w:rsid w:val="001803CE"/>
    <w:rsid w:val="00190D8C"/>
    <w:rsid w:val="00195569"/>
    <w:rsid w:val="0019594C"/>
    <w:rsid w:val="001A1B40"/>
    <w:rsid w:val="001A2B27"/>
    <w:rsid w:val="001A2C6D"/>
    <w:rsid w:val="001A77B4"/>
    <w:rsid w:val="001B0E73"/>
    <w:rsid w:val="001B1830"/>
    <w:rsid w:val="001B500C"/>
    <w:rsid w:val="001B6EFE"/>
    <w:rsid w:val="001B7BCB"/>
    <w:rsid w:val="001C3FAC"/>
    <w:rsid w:val="001C6EB3"/>
    <w:rsid w:val="001D00B7"/>
    <w:rsid w:val="001D0382"/>
    <w:rsid w:val="001D4745"/>
    <w:rsid w:val="001E1172"/>
    <w:rsid w:val="001E2A0A"/>
    <w:rsid w:val="001E5279"/>
    <w:rsid w:val="001E5566"/>
    <w:rsid w:val="001F0019"/>
    <w:rsid w:val="001F2286"/>
    <w:rsid w:val="001F355B"/>
    <w:rsid w:val="001F655E"/>
    <w:rsid w:val="001F6C22"/>
    <w:rsid w:val="002012C9"/>
    <w:rsid w:val="00201366"/>
    <w:rsid w:val="00203D46"/>
    <w:rsid w:val="002072FE"/>
    <w:rsid w:val="0021136F"/>
    <w:rsid w:val="002124A2"/>
    <w:rsid w:val="002141A7"/>
    <w:rsid w:val="00216A39"/>
    <w:rsid w:val="00222BBA"/>
    <w:rsid w:val="00222BC4"/>
    <w:rsid w:val="00223D1D"/>
    <w:rsid w:val="0022534A"/>
    <w:rsid w:val="002268EC"/>
    <w:rsid w:val="00226C53"/>
    <w:rsid w:val="0022732A"/>
    <w:rsid w:val="00233362"/>
    <w:rsid w:val="002333FB"/>
    <w:rsid w:val="002341C3"/>
    <w:rsid w:val="00234476"/>
    <w:rsid w:val="00234C3B"/>
    <w:rsid w:val="002402D1"/>
    <w:rsid w:val="0024071A"/>
    <w:rsid w:val="0024350A"/>
    <w:rsid w:val="00243EA3"/>
    <w:rsid w:val="00245617"/>
    <w:rsid w:val="00250B7C"/>
    <w:rsid w:val="0025281A"/>
    <w:rsid w:val="00252C91"/>
    <w:rsid w:val="002547D2"/>
    <w:rsid w:val="00254948"/>
    <w:rsid w:val="00255848"/>
    <w:rsid w:val="00255E87"/>
    <w:rsid w:val="002572B4"/>
    <w:rsid w:val="002603A9"/>
    <w:rsid w:val="002617E2"/>
    <w:rsid w:val="0026271E"/>
    <w:rsid w:val="00262747"/>
    <w:rsid w:val="0026362F"/>
    <w:rsid w:val="00270C24"/>
    <w:rsid w:val="002726DC"/>
    <w:rsid w:val="002733A5"/>
    <w:rsid w:val="002733E6"/>
    <w:rsid w:val="002761AC"/>
    <w:rsid w:val="00281AEF"/>
    <w:rsid w:val="0028391A"/>
    <w:rsid w:val="00293B60"/>
    <w:rsid w:val="00294762"/>
    <w:rsid w:val="002A76AE"/>
    <w:rsid w:val="002A77D4"/>
    <w:rsid w:val="002B1D31"/>
    <w:rsid w:val="002B28C4"/>
    <w:rsid w:val="002B5ED4"/>
    <w:rsid w:val="002B6715"/>
    <w:rsid w:val="002C4A1C"/>
    <w:rsid w:val="002C7ECC"/>
    <w:rsid w:val="002D2769"/>
    <w:rsid w:val="002D33F8"/>
    <w:rsid w:val="002E64B8"/>
    <w:rsid w:val="002E7D90"/>
    <w:rsid w:val="002F1D3D"/>
    <w:rsid w:val="002F4B66"/>
    <w:rsid w:val="002F4BF0"/>
    <w:rsid w:val="002F5510"/>
    <w:rsid w:val="002F6BE8"/>
    <w:rsid w:val="002F724C"/>
    <w:rsid w:val="002F7C74"/>
    <w:rsid w:val="00300729"/>
    <w:rsid w:val="00300D93"/>
    <w:rsid w:val="00301222"/>
    <w:rsid w:val="00303B78"/>
    <w:rsid w:val="00304065"/>
    <w:rsid w:val="00307D29"/>
    <w:rsid w:val="003104F1"/>
    <w:rsid w:val="00310B74"/>
    <w:rsid w:val="00315CEA"/>
    <w:rsid w:val="0031600C"/>
    <w:rsid w:val="00322455"/>
    <w:rsid w:val="00322FCD"/>
    <w:rsid w:val="00323839"/>
    <w:rsid w:val="00323966"/>
    <w:rsid w:val="00326987"/>
    <w:rsid w:val="00327736"/>
    <w:rsid w:val="00332F18"/>
    <w:rsid w:val="003369B3"/>
    <w:rsid w:val="00336B86"/>
    <w:rsid w:val="00336E0B"/>
    <w:rsid w:val="003428B7"/>
    <w:rsid w:val="00345A78"/>
    <w:rsid w:val="003475C0"/>
    <w:rsid w:val="003536A4"/>
    <w:rsid w:val="00355913"/>
    <w:rsid w:val="00360344"/>
    <w:rsid w:val="0036147D"/>
    <w:rsid w:val="00361731"/>
    <w:rsid w:val="00361E7C"/>
    <w:rsid w:val="00362521"/>
    <w:rsid w:val="003633C0"/>
    <w:rsid w:val="00366167"/>
    <w:rsid w:val="00371CC6"/>
    <w:rsid w:val="00377064"/>
    <w:rsid w:val="00377D0F"/>
    <w:rsid w:val="00382B83"/>
    <w:rsid w:val="00382DF8"/>
    <w:rsid w:val="00383E8A"/>
    <w:rsid w:val="003853C3"/>
    <w:rsid w:val="00387D97"/>
    <w:rsid w:val="003936C4"/>
    <w:rsid w:val="0039405A"/>
    <w:rsid w:val="00394E13"/>
    <w:rsid w:val="0039501D"/>
    <w:rsid w:val="00396EC0"/>
    <w:rsid w:val="00397774"/>
    <w:rsid w:val="003A182C"/>
    <w:rsid w:val="003A268A"/>
    <w:rsid w:val="003A53F1"/>
    <w:rsid w:val="003A5527"/>
    <w:rsid w:val="003B0D0D"/>
    <w:rsid w:val="003B1198"/>
    <w:rsid w:val="003B67BA"/>
    <w:rsid w:val="003B70F1"/>
    <w:rsid w:val="003B7627"/>
    <w:rsid w:val="003C0EF5"/>
    <w:rsid w:val="003C1146"/>
    <w:rsid w:val="003C4048"/>
    <w:rsid w:val="003D08DE"/>
    <w:rsid w:val="003D2781"/>
    <w:rsid w:val="003D2B50"/>
    <w:rsid w:val="003D3409"/>
    <w:rsid w:val="003D3C6B"/>
    <w:rsid w:val="003D6081"/>
    <w:rsid w:val="003E2A12"/>
    <w:rsid w:val="003E30AA"/>
    <w:rsid w:val="003E457A"/>
    <w:rsid w:val="003E5B2F"/>
    <w:rsid w:val="003E705A"/>
    <w:rsid w:val="003F0269"/>
    <w:rsid w:val="003F033F"/>
    <w:rsid w:val="003F1BB5"/>
    <w:rsid w:val="003F1D67"/>
    <w:rsid w:val="003F2606"/>
    <w:rsid w:val="003F47EF"/>
    <w:rsid w:val="003F4E96"/>
    <w:rsid w:val="003F60EA"/>
    <w:rsid w:val="003F63F6"/>
    <w:rsid w:val="00400961"/>
    <w:rsid w:val="0040249F"/>
    <w:rsid w:val="00404CA3"/>
    <w:rsid w:val="00406199"/>
    <w:rsid w:val="004132ED"/>
    <w:rsid w:val="00415CA7"/>
    <w:rsid w:val="00415D4F"/>
    <w:rsid w:val="00416CE7"/>
    <w:rsid w:val="0042085D"/>
    <w:rsid w:val="00420F40"/>
    <w:rsid w:val="00421712"/>
    <w:rsid w:val="004229BA"/>
    <w:rsid w:val="004243E7"/>
    <w:rsid w:val="00424F72"/>
    <w:rsid w:val="00425AE9"/>
    <w:rsid w:val="00426159"/>
    <w:rsid w:val="0042743A"/>
    <w:rsid w:val="00432639"/>
    <w:rsid w:val="00433342"/>
    <w:rsid w:val="00433F06"/>
    <w:rsid w:val="00436546"/>
    <w:rsid w:val="00436EB8"/>
    <w:rsid w:val="00437F63"/>
    <w:rsid w:val="004401BF"/>
    <w:rsid w:val="00442397"/>
    <w:rsid w:val="004448CF"/>
    <w:rsid w:val="00445757"/>
    <w:rsid w:val="004464B9"/>
    <w:rsid w:val="00453A3C"/>
    <w:rsid w:val="00454E3C"/>
    <w:rsid w:val="004564B5"/>
    <w:rsid w:val="00460413"/>
    <w:rsid w:val="004620F7"/>
    <w:rsid w:val="00466082"/>
    <w:rsid w:val="004669F5"/>
    <w:rsid w:val="00467FBA"/>
    <w:rsid w:val="00474663"/>
    <w:rsid w:val="004751FC"/>
    <w:rsid w:val="00475508"/>
    <w:rsid w:val="00476016"/>
    <w:rsid w:val="0047728C"/>
    <w:rsid w:val="004775FE"/>
    <w:rsid w:val="004833FB"/>
    <w:rsid w:val="00486F67"/>
    <w:rsid w:val="004875F4"/>
    <w:rsid w:val="004876EE"/>
    <w:rsid w:val="00491D05"/>
    <w:rsid w:val="004921B7"/>
    <w:rsid w:val="00493AFA"/>
    <w:rsid w:val="00494D42"/>
    <w:rsid w:val="0049786E"/>
    <w:rsid w:val="004A03CF"/>
    <w:rsid w:val="004A21CE"/>
    <w:rsid w:val="004A2C3B"/>
    <w:rsid w:val="004B03B3"/>
    <w:rsid w:val="004C1481"/>
    <w:rsid w:val="004C1C22"/>
    <w:rsid w:val="004C446E"/>
    <w:rsid w:val="004C5DEF"/>
    <w:rsid w:val="004D0C4A"/>
    <w:rsid w:val="004D373E"/>
    <w:rsid w:val="004D7FC3"/>
    <w:rsid w:val="004E0BC4"/>
    <w:rsid w:val="004E1BA5"/>
    <w:rsid w:val="004E55F0"/>
    <w:rsid w:val="004E6865"/>
    <w:rsid w:val="004F075E"/>
    <w:rsid w:val="004F279E"/>
    <w:rsid w:val="004F455F"/>
    <w:rsid w:val="004F53A9"/>
    <w:rsid w:val="004F611C"/>
    <w:rsid w:val="005042C8"/>
    <w:rsid w:val="00507C6A"/>
    <w:rsid w:val="005101F4"/>
    <w:rsid w:val="005120AE"/>
    <w:rsid w:val="00514B01"/>
    <w:rsid w:val="005169B2"/>
    <w:rsid w:val="00521BBF"/>
    <w:rsid w:val="00524230"/>
    <w:rsid w:val="005265CC"/>
    <w:rsid w:val="00532D93"/>
    <w:rsid w:val="005330B1"/>
    <w:rsid w:val="00533137"/>
    <w:rsid w:val="00534D3D"/>
    <w:rsid w:val="00536AEA"/>
    <w:rsid w:val="0054540A"/>
    <w:rsid w:val="005475AA"/>
    <w:rsid w:val="0055082E"/>
    <w:rsid w:val="00551CAD"/>
    <w:rsid w:val="005533A9"/>
    <w:rsid w:val="00557153"/>
    <w:rsid w:val="00560D8E"/>
    <w:rsid w:val="00565F8F"/>
    <w:rsid w:val="005673E2"/>
    <w:rsid w:val="00572741"/>
    <w:rsid w:val="00574650"/>
    <w:rsid w:val="00580446"/>
    <w:rsid w:val="00582CF9"/>
    <w:rsid w:val="00582E59"/>
    <w:rsid w:val="00586AA4"/>
    <w:rsid w:val="00587264"/>
    <w:rsid w:val="005872CE"/>
    <w:rsid w:val="005927A1"/>
    <w:rsid w:val="005929C0"/>
    <w:rsid w:val="0059300D"/>
    <w:rsid w:val="00593F64"/>
    <w:rsid w:val="0059549F"/>
    <w:rsid w:val="00595886"/>
    <w:rsid w:val="00595D0A"/>
    <w:rsid w:val="005A0DAD"/>
    <w:rsid w:val="005A1890"/>
    <w:rsid w:val="005A4A3D"/>
    <w:rsid w:val="005B3BEF"/>
    <w:rsid w:val="005C0E7B"/>
    <w:rsid w:val="005C46D3"/>
    <w:rsid w:val="005C6402"/>
    <w:rsid w:val="005C696A"/>
    <w:rsid w:val="005C72FD"/>
    <w:rsid w:val="005C7F11"/>
    <w:rsid w:val="005D3146"/>
    <w:rsid w:val="005D408B"/>
    <w:rsid w:val="005D4190"/>
    <w:rsid w:val="005D41E7"/>
    <w:rsid w:val="005E028A"/>
    <w:rsid w:val="005E1C02"/>
    <w:rsid w:val="005E1C89"/>
    <w:rsid w:val="005E5404"/>
    <w:rsid w:val="005E5C49"/>
    <w:rsid w:val="005E5DA9"/>
    <w:rsid w:val="005E741C"/>
    <w:rsid w:val="005E7CD3"/>
    <w:rsid w:val="005F0200"/>
    <w:rsid w:val="005F0EE7"/>
    <w:rsid w:val="005F4A25"/>
    <w:rsid w:val="005F7CB1"/>
    <w:rsid w:val="00600772"/>
    <w:rsid w:val="006074EA"/>
    <w:rsid w:val="00607995"/>
    <w:rsid w:val="00612A45"/>
    <w:rsid w:val="00615F85"/>
    <w:rsid w:val="00620007"/>
    <w:rsid w:val="006229DF"/>
    <w:rsid w:val="006239E7"/>
    <w:rsid w:val="00623DC3"/>
    <w:rsid w:val="00626ED6"/>
    <w:rsid w:val="006272F8"/>
    <w:rsid w:val="0063066D"/>
    <w:rsid w:val="0063080E"/>
    <w:rsid w:val="00631122"/>
    <w:rsid w:val="006353FB"/>
    <w:rsid w:val="006356C9"/>
    <w:rsid w:val="006365DF"/>
    <w:rsid w:val="006406E2"/>
    <w:rsid w:val="00641528"/>
    <w:rsid w:val="00641F91"/>
    <w:rsid w:val="00646006"/>
    <w:rsid w:val="006462BA"/>
    <w:rsid w:val="006467A9"/>
    <w:rsid w:val="00646B54"/>
    <w:rsid w:val="00647835"/>
    <w:rsid w:val="00651E3E"/>
    <w:rsid w:val="00654C16"/>
    <w:rsid w:val="0065500F"/>
    <w:rsid w:val="00656664"/>
    <w:rsid w:val="006613AE"/>
    <w:rsid w:val="00661744"/>
    <w:rsid w:val="00663F61"/>
    <w:rsid w:val="00664C8D"/>
    <w:rsid w:val="00666C31"/>
    <w:rsid w:val="00670C9D"/>
    <w:rsid w:val="00672468"/>
    <w:rsid w:val="006737E1"/>
    <w:rsid w:val="00673845"/>
    <w:rsid w:val="00673B51"/>
    <w:rsid w:val="00673FD3"/>
    <w:rsid w:val="00674A3B"/>
    <w:rsid w:val="00675A4B"/>
    <w:rsid w:val="00677457"/>
    <w:rsid w:val="00677D8D"/>
    <w:rsid w:val="00682692"/>
    <w:rsid w:val="00682C3C"/>
    <w:rsid w:val="006831E3"/>
    <w:rsid w:val="00684B19"/>
    <w:rsid w:val="00686767"/>
    <w:rsid w:val="006956C1"/>
    <w:rsid w:val="0069616F"/>
    <w:rsid w:val="006A2C11"/>
    <w:rsid w:val="006A3910"/>
    <w:rsid w:val="006A5ACD"/>
    <w:rsid w:val="006B2929"/>
    <w:rsid w:val="006B6883"/>
    <w:rsid w:val="006C35B2"/>
    <w:rsid w:val="006C3DB4"/>
    <w:rsid w:val="006C4698"/>
    <w:rsid w:val="006C4EC3"/>
    <w:rsid w:val="006C558E"/>
    <w:rsid w:val="006C6AC0"/>
    <w:rsid w:val="006C73B8"/>
    <w:rsid w:val="006D1293"/>
    <w:rsid w:val="006D2627"/>
    <w:rsid w:val="006D2D55"/>
    <w:rsid w:val="006E270A"/>
    <w:rsid w:val="006E48E4"/>
    <w:rsid w:val="006E51B0"/>
    <w:rsid w:val="006E5664"/>
    <w:rsid w:val="006E6B74"/>
    <w:rsid w:val="006F3CEB"/>
    <w:rsid w:val="006F60E2"/>
    <w:rsid w:val="006F670A"/>
    <w:rsid w:val="006F696D"/>
    <w:rsid w:val="006F7895"/>
    <w:rsid w:val="007002C4"/>
    <w:rsid w:val="00710708"/>
    <w:rsid w:val="00713344"/>
    <w:rsid w:val="00713FE9"/>
    <w:rsid w:val="00715E15"/>
    <w:rsid w:val="007176BB"/>
    <w:rsid w:val="00717C18"/>
    <w:rsid w:val="00717F1F"/>
    <w:rsid w:val="0072041D"/>
    <w:rsid w:val="00721F41"/>
    <w:rsid w:val="0072711C"/>
    <w:rsid w:val="00727124"/>
    <w:rsid w:val="00727BE6"/>
    <w:rsid w:val="007360B1"/>
    <w:rsid w:val="00741B7B"/>
    <w:rsid w:val="007424EB"/>
    <w:rsid w:val="007437AC"/>
    <w:rsid w:val="007445BD"/>
    <w:rsid w:val="0074708B"/>
    <w:rsid w:val="00752B69"/>
    <w:rsid w:val="007551FF"/>
    <w:rsid w:val="00755B57"/>
    <w:rsid w:val="0075655A"/>
    <w:rsid w:val="00756688"/>
    <w:rsid w:val="00756896"/>
    <w:rsid w:val="0076203E"/>
    <w:rsid w:val="00763052"/>
    <w:rsid w:val="0076445F"/>
    <w:rsid w:val="00765EF2"/>
    <w:rsid w:val="00767BEA"/>
    <w:rsid w:val="00770E0F"/>
    <w:rsid w:val="007727F9"/>
    <w:rsid w:val="00774C18"/>
    <w:rsid w:val="007752C8"/>
    <w:rsid w:val="0077639C"/>
    <w:rsid w:val="00777C13"/>
    <w:rsid w:val="007805D3"/>
    <w:rsid w:val="00782704"/>
    <w:rsid w:val="00785D0D"/>
    <w:rsid w:val="0078776D"/>
    <w:rsid w:val="00790412"/>
    <w:rsid w:val="00793280"/>
    <w:rsid w:val="00795085"/>
    <w:rsid w:val="00796448"/>
    <w:rsid w:val="007A0A01"/>
    <w:rsid w:val="007A14FF"/>
    <w:rsid w:val="007A18B0"/>
    <w:rsid w:val="007A4B26"/>
    <w:rsid w:val="007A7226"/>
    <w:rsid w:val="007B314D"/>
    <w:rsid w:val="007B5A23"/>
    <w:rsid w:val="007B69E5"/>
    <w:rsid w:val="007C10FA"/>
    <w:rsid w:val="007C1C6A"/>
    <w:rsid w:val="007C1F1D"/>
    <w:rsid w:val="007C439A"/>
    <w:rsid w:val="007D7182"/>
    <w:rsid w:val="007D76F9"/>
    <w:rsid w:val="007E0EE2"/>
    <w:rsid w:val="007E185C"/>
    <w:rsid w:val="007E7B4B"/>
    <w:rsid w:val="007F4EFE"/>
    <w:rsid w:val="007F5D5C"/>
    <w:rsid w:val="007F6CF5"/>
    <w:rsid w:val="008000DB"/>
    <w:rsid w:val="00801530"/>
    <w:rsid w:val="00801B68"/>
    <w:rsid w:val="00803B2D"/>
    <w:rsid w:val="00805495"/>
    <w:rsid w:val="00807F25"/>
    <w:rsid w:val="00811940"/>
    <w:rsid w:val="00814763"/>
    <w:rsid w:val="008200AC"/>
    <w:rsid w:val="00820919"/>
    <w:rsid w:val="008230F3"/>
    <w:rsid w:val="0082532E"/>
    <w:rsid w:val="00825C40"/>
    <w:rsid w:val="00833218"/>
    <w:rsid w:val="00833398"/>
    <w:rsid w:val="008400BA"/>
    <w:rsid w:val="008416F5"/>
    <w:rsid w:val="00841A6E"/>
    <w:rsid w:val="008453E6"/>
    <w:rsid w:val="008459B0"/>
    <w:rsid w:val="008475CC"/>
    <w:rsid w:val="00851FA9"/>
    <w:rsid w:val="00855FC0"/>
    <w:rsid w:val="00857244"/>
    <w:rsid w:val="008572F1"/>
    <w:rsid w:val="00864A96"/>
    <w:rsid w:val="008668F5"/>
    <w:rsid w:val="008670B7"/>
    <w:rsid w:val="00867AFD"/>
    <w:rsid w:val="00871F0B"/>
    <w:rsid w:val="00871F1E"/>
    <w:rsid w:val="00872389"/>
    <w:rsid w:val="00872C86"/>
    <w:rsid w:val="008759F8"/>
    <w:rsid w:val="00876476"/>
    <w:rsid w:val="00876582"/>
    <w:rsid w:val="00876588"/>
    <w:rsid w:val="00881BA8"/>
    <w:rsid w:val="00882BF8"/>
    <w:rsid w:val="00884AFA"/>
    <w:rsid w:val="00890078"/>
    <w:rsid w:val="00892A54"/>
    <w:rsid w:val="00893B2C"/>
    <w:rsid w:val="0089732F"/>
    <w:rsid w:val="008A1474"/>
    <w:rsid w:val="008A47E5"/>
    <w:rsid w:val="008A7B64"/>
    <w:rsid w:val="008B0206"/>
    <w:rsid w:val="008B0812"/>
    <w:rsid w:val="008B30C4"/>
    <w:rsid w:val="008B350C"/>
    <w:rsid w:val="008B3E6E"/>
    <w:rsid w:val="008B5F2F"/>
    <w:rsid w:val="008C75C1"/>
    <w:rsid w:val="008C7E97"/>
    <w:rsid w:val="008E15FF"/>
    <w:rsid w:val="008E1A00"/>
    <w:rsid w:val="008E6140"/>
    <w:rsid w:val="008E7118"/>
    <w:rsid w:val="008E7E88"/>
    <w:rsid w:val="008F2EBD"/>
    <w:rsid w:val="008F702C"/>
    <w:rsid w:val="008F7A07"/>
    <w:rsid w:val="008F7C11"/>
    <w:rsid w:val="00900AAA"/>
    <w:rsid w:val="00900FC9"/>
    <w:rsid w:val="00903552"/>
    <w:rsid w:val="00904A1C"/>
    <w:rsid w:val="00905130"/>
    <w:rsid w:val="009068B2"/>
    <w:rsid w:val="0091048A"/>
    <w:rsid w:val="0091126B"/>
    <w:rsid w:val="00921563"/>
    <w:rsid w:val="00921605"/>
    <w:rsid w:val="009225A5"/>
    <w:rsid w:val="009242CB"/>
    <w:rsid w:val="00924E4D"/>
    <w:rsid w:val="0092663F"/>
    <w:rsid w:val="009272EF"/>
    <w:rsid w:val="0092780E"/>
    <w:rsid w:val="00927DD9"/>
    <w:rsid w:val="009304AC"/>
    <w:rsid w:val="009334A9"/>
    <w:rsid w:val="00933783"/>
    <w:rsid w:val="0093385D"/>
    <w:rsid w:val="009338A3"/>
    <w:rsid w:val="00933947"/>
    <w:rsid w:val="0093662F"/>
    <w:rsid w:val="00940C21"/>
    <w:rsid w:val="0094277B"/>
    <w:rsid w:val="009453D6"/>
    <w:rsid w:val="00947285"/>
    <w:rsid w:val="00950A30"/>
    <w:rsid w:val="00952C1D"/>
    <w:rsid w:val="00952C72"/>
    <w:rsid w:val="00955316"/>
    <w:rsid w:val="009557E2"/>
    <w:rsid w:val="009567EB"/>
    <w:rsid w:val="009700B1"/>
    <w:rsid w:val="00970C9E"/>
    <w:rsid w:val="009716A2"/>
    <w:rsid w:val="00973BB6"/>
    <w:rsid w:val="0097488E"/>
    <w:rsid w:val="00983717"/>
    <w:rsid w:val="00986AE2"/>
    <w:rsid w:val="009877D6"/>
    <w:rsid w:val="00990996"/>
    <w:rsid w:val="009913DA"/>
    <w:rsid w:val="009943D2"/>
    <w:rsid w:val="0099642A"/>
    <w:rsid w:val="009B1AD9"/>
    <w:rsid w:val="009B2DA6"/>
    <w:rsid w:val="009B3D8A"/>
    <w:rsid w:val="009B5437"/>
    <w:rsid w:val="009B73E6"/>
    <w:rsid w:val="009C2828"/>
    <w:rsid w:val="009C2F7B"/>
    <w:rsid w:val="009C70D1"/>
    <w:rsid w:val="009D15EF"/>
    <w:rsid w:val="009D3A1A"/>
    <w:rsid w:val="009D548C"/>
    <w:rsid w:val="009F0821"/>
    <w:rsid w:val="009F0E64"/>
    <w:rsid w:val="009F12A2"/>
    <w:rsid w:val="009F3A7F"/>
    <w:rsid w:val="009F3C5B"/>
    <w:rsid w:val="009F4A86"/>
    <w:rsid w:val="009F64C2"/>
    <w:rsid w:val="00A010A6"/>
    <w:rsid w:val="00A02851"/>
    <w:rsid w:val="00A04726"/>
    <w:rsid w:val="00A066C1"/>
    <w:rsid w:val="00A07597"/>
    <w:rsid w:val="00A10414"/>
    <w:rsid w:val="00A12B47"/>
    <w:rsid w:val="00A16732"/>
    <w:rsid w:val="00A1755C"/>
    <w:rsid w:val="00A204D6"/>
    <w:rsid w:val="00A208A1"/>
    <w:rsid w:val="00A25A35"/>
    <w:rsid w:val="00A31214"/>
    <w:rsid w:val="00A31698"/>
    <w:rsid w:val="00A31C41"/>
    <w:rsid w:val="00A325C2"/>
    <w:rsid w:val="00A32D2E"/>
    <w:rsid w:val="00A32E76"/>
    <w:rsid w:val="00A34AFA"/>
    <w:rsid w:val="00A3583B"/>
    <w:rsid w:val="00A42B79"/>
    <w:rsid w:val="00A42BFB"/>
    <w:rsid w:val="00A4362C"/>
    <w:rsid w:val="00A45069"/>
    <w:rsid w:val="00A50364"/>
    <w:rsid w:val="00A50D1C"/>
    <w:rsid w:val="00A519BC"/>
    <w:rsid w:val="00A67D40"/>
    <w:rsid w:val="00A71BB3"/>
    <w:rsid w:val="00A72456"/>
    <w:rsid w:val="00A73C17"/>
    <w:rsid w:val="00A74528"/>
    <w:rsid w:val="00A75985"/>
    <w:rsid w:val="00A82BFD"/>
    <w:rsid w:val="00A84770"/>
    <w:rsid w:val="00A8651D"/>
    <w:rsid w:val="00A906A7"/>
    <w:rsid w:val="00A9474C"/>
    <w:rsid w:val="00A9514D"/>
    <w:rsid w:val="00AA1409"/>
    <w:rsid w:val="00AA5060"/>
    <w:rsid w:val="00AA70B9"/>
    <w:rsid w:val="00AA7B1B"/>
    <w:rsid w:val="00AB11C7"/>
    <w:rsid w:val="00AB4338"/>
    <w:rsid w:val="00AB5076"/>
    <w:rsid w:val="00AB6964"/>
    <w:rsid w:val="00AB6F10"/>
    <w:rsid w:val="00AC1C15"/>
    <w:rsid w:val="00AC2266"/>
    <w:rsid w:val="00AC535D"/>
    <w:rsid w:val="00AC57C1"/>
    <w:rsid w:val="00AC5886"/>
    <w:rsid w:val="00AC5895"/>
    <w:rsid w:val="00AC6EA0"/>
    <w:rsid w:val="00AD1E31"/>
    <w:rsid w:val="00AD5F3E"/>
    <w:rsid w:val="00AD6B46"/>
    <w:rsid w:val="00AE048A"/>
    <w:rsid w:val="00AE75A7"/>
    <w:rsid w:val="00AE77AD"/>
    <w:rsid w:val="00AF2C9E"/>
    <w:rsid w:val="00AF3A0D"/>
    <w:rsid w:val="00AF4180"/>
    <w:rsid w:val="00AF5F6D"/>
    <w:rsid w:val="00B006D0"/>
    <w:rsid w:val="00B02091"/>
    <w:rsid w:val="00B0304C"/>
    <w:rsid w:val="00B035EB"/>
    <w:rsid w:val="00B04E94"/>
    <w:rsid w:val="00B1177A"/>
    <w:rsid w:val="00B178C3"/>
    <w:rsid w:val="00B20A9D"/>
    <w:rsid w:val="00B210D2"/>
    <w:rsid w:val="00B21823"/>
    <w:rsid w:val="00B2293A"/>
    <w:rsid w:val="00B22BF6"/>
    <w:rsid w:val="00B22C0B"/>
    <w:rsid w:val="00B23B07"/>
    <w:rsid w:val="00B24C10"/>
    <w:rsid w:val="00B31B2E"/>
    <w:rsid w:val="00B344B2"/>
    <w:rsid w:val="00B34601"/>
    <w:rsid w:val="00B34760"/>
    <w:rsid w:val="00B347C1"/>
    <w:rsid w:val="00B35033"/>
    <w:rsid w:val="00B40864"/>
    <w:rsid w:val="00B420FA"/>
    <w:rsid w:val="00B44E22"/>
    <w:rsid w:val="00B46D7D"/>
    <w:rsid w:val="00B47D2A"/>
    <w:rsid w:val="00B55618"/>
    <w:rsid w:val="00B57BE6"/>
    <w:rsid w:val="00B60ACA"/>
    <w:rsid w:val="00B61556"/>
    <w:rsid w:val="00B6183A"/>
    <w:rsid w:val="00B61C12"/>
    <w:rsid w:val="00B62DD3"/>
    <w:rsid w:val="00B646DE"/>
    <w:rsid w:val="00B67866"/>
    <w:rsid w:val="00B67F37"/>
    <w:rsid w:val="00B70A85"/>
    <w:rsid w:val="00B71EB2"/>
    <w:rsid w:val="00B73462"/>
    <w:rsid w:val="00B749FB"/>
    <w:rsid w:val="00B7666B"/>
    <w:rsid w:val="00B77B71"/>
    <w:rsid w:val="00B815D3"/>
    <w:rsid w:val="00B82A62"/>
    <w:rsid w:val="00B84F28"/>
    <w:rsid w:val="00B87679"/>
    <w:rsid w:val="00B87FDC"/>
    <w:rsid w:val="00B9150D"/>
    <w:rsid w:val="00B91F1A"/>
    <w:rsid w:val="00B92F98"/>
    <w:rsid w:val="00B936D0"/>
    <w:rsid w:val="00B95079"/>
    <w:rsid w:val="00B96F79"/>
    <w:rsid w:val="00BA0303"/>
    <w:rsid w:val="00BA058F"/>
    <w:rsid w:val="00BA1210"/>
    <w:rsid w:val="00BA78E0"/>
    <w:rsid w:val="00BB24E6"/>
    <w:rsid w:val="00BB2F63"/>
    <w:rsid w:val="00BB3D90"/>
    <w:rsid w:val="00BB4BCA"/>
    <w:rsid w:val="00BB5F6D"/>
    <w:rsid w:val="00BC5A27"/>
    <w:rsid w:val="00BC60ED"/>
    <w:rsid w:val="00BC7FA1"/>
    <w:rsid w:val="00BD21B2"/>
    <w:rsid w:val="00BD7987"/>
    <w:rsid w:val="00BD7EB3"/>
    <w:rsid w:val="00BE03B6"/>
    <w:rsid w:val="00BE2A45"/>
    <w:rsid w:val="00BE5F17"/>
    <w:rsid w:val="00BE6CA0"/>
    <w:rsid w:val="00BF132F"/>
    <w:rsid w:val="00BF7D16"/>
    <w:rsid w:val="00C03FCC"/>
    <w:rsid w:val="00C05236"/>
    <w:rsid w:val="00C069FB"/>
    <w:rsid w:val="00C10142"/>
    <w:rsid w:val="00C1073D"/>
    <w:rsid w:val="00C1161B"/>
    <w:rsid w:val="00C129A0"/>
    <w:rsid w:val="00C14041"/>
    <w:rsid w:val="00C159EA"/>
    <w:rsid w:val="00C15C3B"/>
    <w:rsid w:val="00C15DD1"/>
    <w:rsid w:val="00C17B92"/>
    <w:rsid w:val="00C23411"/>
    <w:rsid w:val="00C26277"/>
    <w:rsid w:val="00C26595"/>
    <w:rsid w:val="00C27188"/>
    <w:rsid w:val="00C324D3"/>
    <w:rsid w:val="00C34975"/>
    <w:rsid w:val="00C4429F"/>
    <w:rsid w:val="00C44790"/>
    <w:rsid w:val="00C46513"/>
    <w:rsid w:val="00C50ABC"/>
    <w:rsid w:val="00C51FB5"/>
    <w:rsid w:val="00C55274"/>
    <w:rsid w:val="00C57735"/>
    <w:rsid w:val="00C577C0"/>
    <w:rsid w:val="00C60128"/>
    <w:rsid w:val="00C60BC6"/>
    <w:rsid w:val="00C61302"/>
    <w:rsid w:val="00C6303B"/>
    <w:rsid w:val="00C6368A"/>
    <w:rsid w:val="00C719E2"/>
    <w:rsid w:val="00C71CF2"/>
    <w:rsid w:val="00C74CFD"/>
    <w:rsid w:val="00C75460"/>
    <w:rsid w:val="00C77ECA"/>
    <w:rsid w:val="00C84B0C"/>
    <w:rsid w:val="00C8541A"/>
    <w:rsid w:val="00C90DAF"/>
    <w:rsid w:val="00C93268"/>
    <w:rsid w:val="00C94917"/>
    <w:rsid w:val="00C94A3A"/>
    <w:rsid w:val="00C950C6"/>
    <w:rsid w:val="00C95685"/>
    <w:rsid w:val="00CA20C4"/>
    <w:rsid w:val="00CA4D5A"/>
    <w:rsid w:val="00CB19FA"/>
    <w:rsid w:val="00CB2B0B"/>
    <w:rsid w:val="00CB3D5B"/>
    <w:rsid w:val="00CB4A91"/>
    <w:rsid w:val="00CB56B0"/>
    <w:rsid w:val="00CB57F3"/>
    <w:rsid w:val="00CC0468"/>
    <w:rsid w:val="00CC0FA7"/>
    <w:rsid w:val="00CC2CAB"/>
    <w:rsid w:val="00CC63BB"/>
    <w:rsid w:val="00CC77C3"/>
    <w:rsid w:val="00CD4CED"/>
    <w:rsid w:val="00CD5279"/>
    <w:rsid w:val="00CD6CAC"/>
    <w:rsid w:val="00CE1A40"/>
    <w:rsid w:val="00CE59BE"/>
    <w:rsid w:val="00CE5AD5"/>
    <w:rsid w:val="00CE6F4A"/>
    <w:rsid w:val="00CE78E6"/>
    <w:rsid w:val="00CF2375"/>
    <w:rsid w:val="00CF2378"/>
    <w:rsid w:val="00CF4110"/>
    <w:rsid w:val="00D004D7"/>
    <w:rsid w:val="00D0073C"/>
    <w:rsid w:val="00D0134E"/>
    <w:rsid w:val="00D013EA"/>
    <w:rsid w:val="00D02A7C"/>
    <w:rsid w:val="00D0389B"/>
    <w:rsid w:val="00D04637"/>
    <w:rsid w:val="00D11A70"/>
    <w:rsid w:val="00D11DFE"/>
    <w:rsid w:val="00D1249C"/>
    <w:rsid w:val="00D1292E"/>
    <w:rsid w:val="00D139F1"/>
    <w:rsid w:val="00D15036"/>
    <w:rsid w:val="00D15FDC"/>
    <w:rsid w:val="00D20670"/>
    <w:rsid w:val="00D25855"/>
    <w:rsid w:val="00D30615"/>
    <w:rsid w:val="00D311F7"/>
    <w:rsid w:val="00D337EE"/>
    <w:rsid w:val="00D3592F"/>
    <w:rsid w:val="00D35E3C"/>
    <w:rsid w:val="00D36212"/>
    <w:rsid w:val="00D44424"/>
    <w:rsid w:val="00D45A13"/>
    <w:rsid w:val="00D4657B"/>
    <w:rsid w:val="00D50439"/>
    <w:rsid w:val="00D5098A"/>
    <w:rsid w:val="00D50B62"/>
    <w:rsid w:val="00D552B8"/>
    <w:rsid w:val="00D560DF"/>
    <w:rsid w:val="00D63609"/>
    <w:rsid w:val="00D63C11"/>
    <w:rsid w:val="00D6456B"/>
    <w:rsid w:val="00D66146"/>
    <w:rsid w:val="00D67E48"/>
    <w:rsid w:val="00D719DB"/>
    <w:rsid w:val="00D729E3"/>
    <w:rsid w:val="00D759A0"/>
    <w:rsid w:val="00D76D75"/>
    <w:rsid w:val="00D76F95"/>
    <w:rsid w:val="00D76FD3"/>
    <w:rsid w:val="00D77273"/>
    <w:rsid w:val="00D839A2"/>
    <w:rsid w:val="00D83DDB"/>
    <w:rsid w:val="00D87DDE"/>
    <w:rsid w:val="00D9072C"/>
    <w:rsid w:val="00D90E8F"/>
    <w:rsid w:val="00D918A2"/>
    <w:rsid w:val="00D929DA"/>
    <w:rsid w:val="00D97CEB"/>
    <w:rsid w:val="00DA07EF"/>
    <w:rsid w:val="00DA125E"/>
    <w:rsid w:val="00DA127C"/>
    <w:rsid w:val="00DA1546"/>
    <w:rsid w:val="00DA1A48"/>
    <w:rsid w:val="00DA2AAB"/>
    <w:rsid w:val="00DA6D8E"/>
    <w:rsid w:val="00DB2188"/>
    <w:rsid w:val="00DB4C7F"/>
    <w:rsid w:val="00DB63C2"/>
    <w:rsid w:val="00DC0A81"/>
    <w:rsid w:val="00DC0C6D"/>
    <w:rsid w:val="00DC1B1E"/>
    <w:rsid w:val="00DC23A0"/>
    <w:rsid w:val="00DC42BF"/>
    <w:rsid w:val="00DC489D"/>
    <w:rsid w:val="00DC4915"/>
    <w:rsid w:val="00DC4D60"/>
    <w:rsid w:val="00DC5D79"/>
    <w:rsid w:val="00DC63D3"/>
    <w:rsid w:val="00DC6979"/>
    <w:rsid w:val="00DC6FFC"/>
    <w:rsid w:val="00DC723A"/>
    <w:rsid w:val="00DC7FE8"/>
    <w:rsid w:val="00DD0508"/>
    <w:rsid w:val="00DD0B3D"/>
    <w:rsid w:val="00DD3329"/>
    <w:rsid w:val="00DD7137"/>
    <w:rsid w:val="00DE1A51"/>
    <w:rsid w:val="00DE5E2F"/>
    <w:rsid w:val="00DF0357"/>
    <w:rsid w:val="00DF071A"/>
    <w:rsid w:val="00DF07D2"/>
    <w:rsid w:val="00DF4F8F"/>
    <w:rsid w:val="00DF76F5"/>
    <w:rsid w:val="00E016AE"/>
    <w:rsid w:val="00E0245D"/>
    <w:rsid w:val="00E06CF2"/>
    <w:rsid w:val="00E07724"/>
    <w:rsid w:val="00E11154"/>
    <w:rsid w:val="00E15D2C"/>
    <w:rsid w:val="00E165D6"/>
    <w:rsid w:val="00E170FE"/>
    <w:rsid w:val="00E202E9"/>
    <w:rsid w:val="00E245A9"/>
    <w:rsid w:val="00E24B61"/>
    <w:rsid w:val="00E24F7B"/>
    <w:rsid w:val="00E27177"/>
    <w:rsid w:val="00E30587"/>
    <w:rsid w:val="00E31F3B"/>
    <w:rsid w:val="00E31F3C"/>
    <w:rsid w:val="00E34CCD"/>
    <w:rsid w:val="00E35B67"/>
    <w:rsid w:val="00E36D17"/>
    <w:rsid w:val="00E43E03"/>
    <w:rsid w:val="00E44162"/>
    <w:rsid w:val="00E47790"/>
    <w:rsid w:val="00E573AB"/>
    <w:rsid w:val="00E57606"/>
    <w:rsid w:val="00E6424E"/>
    <w:rsid w:val="00E67796"/>
    <w:rsid w:val="00E70321"/>
    <w:rsid w:val="00E726AE"/>
    <w:rsid w:val="00E740BE"/>
    <w:rsid w:val="00E81813"/>
    <w:rsid w:val="00E81E1A"/>
    <w:rsid w:val="00E8250B"/>
    <w:rsid w:val="00E825BC"/>
    <w:rsid w:val="00E82B36"/>
    <w:rsid w:val="00E876A0"/>
    <w:rsid w:val="00E8796E"/>
    <w:rsid w:val="00E87F14"/>
    <w:rsid w:val="00E97812"/>
    <w:rsid w:val="00E97B0E"/>
    <w:rsid w:val="00E97D2D"/>
    <w:rsid w:val="00EA193C"/>
    <w:rsid w:val="00EA1C60"/>
    <w:rsid w:val="00EA3ECD"/>
    <w:rsid w:val="00EA676D"/>
    <w:rsid w:val="00EB1B1F"/>
    <w:rsid w:val="00EB1D42"/>
    <w:rsid w:val="00EB34FB"/>
    <w:rsid w:val="00EB3E5D"/>
    <w:rsid w:val="00EB6CB9"/>
    <w:rsid w:val="00EC00A6"/>
    <w:rsid w:val="00EC04B5"/>
    <w:rsid w:val="00EC64E3"/>
    <w:rsid w:val="00ED0244"/>
    <w:rsid w:val="00ED27CA"/>
    <w:rsid w:val="00ED2CB5"/>
    <w:rsid w:val="00ED2D35"/>
    <w:rsid w:val="00ED2D59"/>
    <w:rsid w:val="00ED4A61"/>
    <w:rsid w:val="00ED6EFE"/>
    <w:rsid w:val="00EE2A17"/>
    <w:rsid w:val="00EE6545"/>
    <w:rsid w:val="00EF05A7"/>
    <w:rsid w:val="00EF1BB3"/>
    <w:rsid w:val="00EF390B"/>
    <w:rsid w:val="00EF5AA0"/>
    <w:rsid w:val="00EF6319"/>
    <w:rsid w:val="00F0232A"/>
    <w:rsid w:val="00F02FB4"/>
    <w:rsid w:val="00F031E5"/>
    <w:rsid w:val="00F0454D"/>
    <w:rsid w:val="00F05119"/>
    <w:rsid w:val="00F07E71"/>
    <w:rsid w:val="00F11971"/>
    <w:rsid w:val="00F21E64"/>
    <w:rsid w:val="00F27048"/>
    <w:rsid w:val="00F3001D"/>
    <w:rsid w:val="00F31C74"/>
    <w:rsid w:val="00F3400B"/>
    <w:rsid w:val="00F34A1D"/>
    <w:rsid w:val="00F34F23"/>
    <w:rsid w:val="00F358C8"/>
    <w:rsid w:val="00F37FF8"/>
    <w:rsid w:val="00F401C0"/>
    <w:rsid w:val="00F407AF"/>
    <w:rsid w:val="00F44E4C"/>
    <w:rsid w:val="00F47ED3"/>
    <w:rsid w:val="00F544B7"/>
    <w:rsid w:val="00F5459A"/>
    <w:rsid w:val="00F551C6"/>
    <w:rsid w:val="00F55741"/>
    <w:rsid w:val="00F567A5"/>
    <w:rsid w:val="00F57EE0"/>
    <w:rsid w:val="00F614E3"/>
    <w:rsid w:val="00F636F5"/>
    <w:rsid w:val="00F65F6F"/>
    <w:rsid w:val="00F7147E"/>
    <w:rsid w:val="00F754E2"/>
    <w:rsid w:val="00F7568D"/>
    <w:rsid w:val="00F77533"/>
    <w:rsid w:val="00F80028"/>
    <w:rsid w:val="00F80439"/>
    <w:rsid w:val="00F85D0A"/>
    <w:rsid w:val="00F86A44"/>
    <w:rsid w:val="00F86AF6"/>
    <w:rsid w:val="00F9415E"/>
    <w:rsid w:val="00F95A7D"/>
    <w:rsid w:val="00F9609A"/>
    <w:rsid w:val="00F96DD5"/>
    <w:rsid w:val="00FA5FD3"/>
    <w:rsid w:val="00FA7672"/>
    <w:rsid w:val="00FB003E"/>
    <w:rsid w:val="00FB0E36"/>
    <w:rsid w:val="00FB2598"/>
    <w:rsid w:val="00FB35FC"/>
    <w:rsid w:val="00FB4721"/>
    <w:rsid w:val="00FB4D6C"/>
    <w:rsid w:val="00FC0C49"/>
    <w:rsid w:val="00FC32E0"/>
    <w:rsid w:val="00FC4E93"/>
    <w:rsid w:val="00FC57E9"/>
    <w:rsid w:val="00FC63C8"/>
    <w:rsid w:val="00FC6EE4"/>
    <w:rsid w:val="00FC71C1"/>
    <w:rsid w:val="00FC75F5"/>
    <w:rsid w:val="00FD0D51"/>
    <w:rsid w:val="00FD169F"/>
    <w:rsid w:val="00FD1BAD"/>
    <w:rsid w:val="00FD2854"/>
    <w:rsid w:val="00FD2BD5"/>
    <w:rsid w:val="00FD557E"/>
    <w:rsid w:val="00FE5500"/>
    <w:rsid w:val="00FE5D2C"/>
    <w:rsid w:val="00FE797E"/>
    <w:rsid w:val="00FF18CE"/>
    <w:rsid w:val="00FF1996"/>
    <w:rsid w:val="00FF3166"/>
    <w:rsid w:val="00FF3507"/>
    <w:rsid w:val="00FF68E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CA026EB-B6D9-404D-8916-E79549DD1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075E"/>
    <w:pPr>
      <w:suppressAutoHyphens/>
    </w:pPr>
    <w:rPr>
      <w:rFonts w:eastAsia="MS Mincho"/>
      <w:sz w:val="24"/>
      <w:szCs w:val="24"/>
      <w:lang w:eastAsia="ar-SA"/>
    </w:rPr>
  </w:style>
  <w:style w:type="paragraph" w:styleId="Balk1">
    <w:name w:val="heading 1"/>
    <w:basedOn w:val="Normal"/>
    <w:next w:val="Normal"/>
    <w:link w:val="Balk1Char"/>
    <w:qFormat/>
    <w:rsid w:val="00396EC0"/>
    <w:pPr>
      <w:keepNext/>
      <w:spacing w:before="240" w:after="60"/>
      <w:outlineLvl w:val="0"/>
    </w:pPr>
    <w:rPr>
      <w:rFonts w:ascii="Cambria" w:eastAsia="Times New Roman" w:hAnsi="Cambria"/>
      <w:b/>
      <w:bCs/>
      <w:kern w:val="32"/>
      <w:sz w:val="32"/>
      <w:szCs w:val="32"/>
    </w:rPr>
  </w:style>
  <w:style w:type="paragraph" w:styleId="Balk2">
    <w:name w:val="heading 2"/>
    <w:basedOn w:val="Normal"/>
    <w:next w:val="Normal"/>
    <w:qFormat/>
    <w:rsid w:val="00B178C3"/>
    <w:pPr>
      <w:keepNext/>
      <w:spacing w:before="240" w:after="60"/>
      <w:outlineLvl w:val="1"/>
    </w:pPr>
    <w:rPr>
      <w:rFonts w:ascii="Arial" w:hAnsi="Arial" w:cs="Arial"/>
      <w:b/>
      <w:bCs/>
      <w:i/>
      <w:iCs/>
      <w:sz w:val="28"/>
      <w:szCs w:val="28"/>
    </w:rPr>
  </w:style>
  <w:style w:type="paragraph" w:styleId="Balk3">
    <w:name w:val="heading 3"/>
    <w:basedOn w:val="Normal"/>
    <w:next w:val="Normal"/>
    <w:qFormat/>
    <w:rsid w:val="00323966"/>
    <w:pPr>
      <w:keepNext/>
      <w:spacing w:before="240" w:after="60"/>
      <w:outlineLvl w:val="2"/>
    </w:pPr>
    <w:rPr>
      <w:rFonts w:ascii="Arial" w:hAnsi="Arial" w:cs="Arial"/>
      <w:b/>
      <w:bCs/>
      <w:sz w:val="26"/>
      <w:szCs w:val="26"/>
    </w:rPr>
  </w:style>
  <w:style w:type="paragraph" w:styleId="Balk5">
    <w:name w:val="heading 5"/>
    <w:basedOn w:val="Normal"/>
    <w:next w:val="Normal"/>
    <w:qFormat/>
    <w:rsid w:val="00B71EB2"/>
    <w:pPr>
      <w:spacing w:before="240" w:after="60"/>
      <w:outlineLvl w:val="4"/>
    </w:pPr>
    <w:rPr>
      <w:b/>
      <w:bCs/>
      <w:i/>
      <w:iCs/>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WW8Num1z0">
    <w:name w:val="WW8Num1z0"/>
    <w:rsid w:val="00EF6319"/>
    <w:rPr>
      <w:rFonts w:ascii="Symbol" w:hAnsi="Symbol"/>
    </w:rPr>
  </w:style>
  <w:style w:type="character" w:customStyle="1" w:styleId="WW8Num2z0">
    <w:name w:val="WW8Num2z0"/>
    <w:rsid w:val="00EF6319"/>
    <w:rPr>
      <w:sz w:val="24"/>
    </w:rPr>
  </w:style>
  <w:style w:type="character" w:customStyle="1" w:styleId="WW8Num5z0">
    <w:name w:val="WW8Num5z0"/>
    <w:rsid w:val="00EF6319"/>
    <w:rPr>
      <w:rFonts w:ascii="Wingdings" w:hAnsi="Wingdings"/>
    </w:rPr>
  </w:style>
  <w:style w:type="character" w:customStyle="1" w:styleId="WW8Num6z0">
    <w:name w:val="WW8Num6z0"/>
    <w:rsid w:val="00EF6319"/>
    <w:rPr>
      <w:rFonts w:ascii="Wingdings" w:hAnsi="Wingdings"/>
    </w:rPr>
  </w:style>
  <w:style w:type="character" w:customStyle="1" w:styleId="WW8Num6z1">
    <w:name w:val="WW8Num6z1"/>
    <w:rsid w:val="00EF6319"/>
    <w:rPr>
      <w:rFonts w:ascii="Courier New" w:hAnsi="Courier New" w:cs="Courier New"/>
    </w:rPr>
  </w:style>
  <w:style w:type="character" w:customStyle="1" w:styleId="WW8Num6z2">
    <w:name w:val="WW8Num6z2"/>
    <w:rsid w:val="00EF6319"/>
    <w:rPr>
      <w:rFonts w:ascii="Wingdings" w:hAnsi="Wingdings"/>
    </w:rPr>
  </w:style>
  <w:style w:type="character" w:customStyle="1" w:styleId="WW8Num7z0">
    <w:name w:val="WW8Num7z0"/>
    <w:rsid w:val="00EF6319"/>
    <w:rPr>
      <w:sz w:val="24"/>
    </w:rPr>
  </w:style>
  <w:style w:type="character" w:customStyle="1" w:styleId="Absatz-Standardschriftart">
    <w:name w:val="Absatz-Standardschriftart"/>
    <w:rsid w:val="00EF6319"/>
  </w:style>
  <w:style w:type="character" w:customStyle="1" w:styleId="WW-Absatz-Standardschriftart">
    <w:name w:val="WW-Absatz-Standardschriftart"/>
    <w:rsid w:val="00EF6319"/>
  </w:style>
  <w:style w:type="character" w:customStyle="1" w:styleId="VarsaylanParagrafYazTipi2">
    <w:name w:val="Varsayılan Paragraf Yazı Tipi2"/>
    <w:rsid w:val="00EF6319"/>
  </w:style>
  <w:style w:type="character" w:customStyle="1" w:styleId="WW8Num1z1">
    <w:name w:val="WW8Num1z1"/>
    <w:rsid w:val="00EF6319"/>
    <w:rPr>
      <w:rFonts w:ascii="Courier New" w:hAnsi="Courier New" w:cs="Courier New"/>
    </w:rPr>
  </w:style>
  <w:style w:type="character" w:customStyle="1" w:styleId="WW8Num1z2">
    <w:name w:val="WW8Num1z2"/>
    <w:rsid w:val="00EF6319"/>
    <w:rPr>
      <w:rFonts w:ascii="Wingdings" w:hAnsi="Wingdings"/>
    </w:rPr>
  </w:style>
  <w:style w:type="character" w:customStyle="1" w:styleId="WW8Num3z0">
    <w:name w:val="WW8Num3z0"/>
    <w:rsid w:val="00EF6319"/>
    <w:rPr>
      <w:sz w:val="24"/>
    </w:rPr>
  </w:style>
  <w:style w:type="character" w:customStyle="1" w:styleId="WW8Num5z1">
    <w:name w:val="WW8Num5z1"/>
    <w:rsid w:val="00EF6319"/>
    <w:rPr>
      <w:rFonts w:ascii="Courier New" w:hAnsi="Courier New" w:cs="Courier New"/>
    </w:rPr>
  </w:style>
  <w:style w:type="character" w:customStyle="1" w:styleId="WW8Num5z3">
    <w:name w:val="WW8Num5z3"/>
    <w:rsid w:val="00EF6319"/>
    <w:rPr>
      <w:rFonts w:ascii="Symbol" w:hAnsi="Symbol"/>
    </w:rPr>
  </w:style>
  <w:style w:type="character" w:customStyle="1" w:styleId="WW8Num6z3">
    <w:name w:val="WW8Num6z3"/>
    <w:rsid w:val="00EF6319"/>
    <w:rPr>
      <w:rFonts w:ascii="Symbol" w:hAnsi="Symbol"/>
    </w:rPr>
  </w:style>
  <w:style w:type="character" w:customStyle="1" w:styleId="WW8Num13z0">
    <w:name w:val="WW8Num13z0"/>
    <w:rsid w:val="00EF6319"/>
    <w:rPr>
      <w:rFonts w:ascii="Symbol" w:hAnsi="Symbol"/>
    </w:rPr>
  </w:style>
  <w:style w:type="character" w:customStyle="1" w:styleId="WW8Num13z1">
    <w:name w:val="WW8Num13z1"/>
    <w:rsid w:val="00EF6319"/>
    <w:rPr>
      <w:rFonts w:ascii="Courier New" w:hAnsi="Courier New" w:cs="Courier New"/>
    </w:rPr>
  </w:style>
  <w:style w:type="character" w:customStyle="1" w:styleId="WW8Num13z2">
    <w:name w:val="WW8Num13z2"/>
    <w:rsid w:val="00EF6319"/>
    <w:rPr>
      <w:rFonts w:ascii="Wingdings" w:hAnsi="Wingdings"/>
    </w:rPr>
  </w:style>
  <w:style w:type="character" w:customStyle="1" w:styleId="WW8Num14z0">
    <w:name w:val="WW8Num14z0"/>
    <w:rsid w:val="00EF6319"/>
    <w:rPr>
      <w:rFonts w:ascii="Symbol" w:hAnsi="Symbol"/>
    </w:rPr>
  </w:style>
  <w:style w:type="character" w:customStyle="1" w:styleId="WW8Num14z1">
    <w:name w:val="WW8Num14z1"/>
    <w:rsid w:val="00EF6319"/>
    <w:rPr>
      <w:rFonts w:ascii="Courier New" w:hAnsi="Courier New" w:cs="Courier New"/>
    </w:rPr>
  </w:style>
  <w:style w:type="character" w:customStyle="1" w:styleId="WW8Num14z2">
    <w:name w:val="WW8Num14z2"/>
    <w:rsid w:val="00EF6319"/>
    <w:rPr>
      <w:rFonts w:ascii="Wingdings" w:hAnsi="Wingdings"/>
    </w:rPr>
  </w:style>
  <w:style w:type="character" w:customStyle="1" w:styleId="WW8Num15z0">
    <w:name w:val="WW8Num15z0"/>
    <w:rsid w:val="00EF6319"/>
    <w:rPr>
      <w:sz w:val="24"/>
    </w:rPr>
  </w:style>
  <w:style w:type="character" w:customStyle="1" w:styleId="WW8Num16z0">
    <w:name w:val="WW8Num16z0"/>
    <w:rsid w:val="00EF6319"/>
    <w:rPr>
      <w:b/>
    </w:rPr>
  </w:style>
  <w:style w:type="character" w:customStyle="1" w:styleId="WW8Num17z0">
    <w:name w:val="WW8Num17z0"/>
    <w:rsid w:val="00EF6319"/>
    <w:rPr>
      <w:strike w:val="0"/>
      <w:dstrike w:val="0"/>
      <w:u w:val="none"/>
    </w:rPr>
  </w:style>
  <w:style w:type="character" w:customStyle="1" w:styleId="WW8Num18z0">
    <w:name w:val="WW8Num18z0"/>
    <w:rsid w:val="00EF6319"/>
    <w:rPr>
      <w:rFonts w:ascii="Arial" w:hAnsi="Arial" w:cs="Arial"/>
    </w:rPr>
  </w:style>
  <w:style w:type="character" w:customStyle="1" w:styleId="WW8Num19z0">
    <w:name w:val="WW8Num19z0"/>
    <w:rsid w:val="00EF6319"/>
    <w:rPr>
      <w:rFonts w:ascii="Symbol" w:hAnsi="Symbol"/>
    </w:rPr>
  </w:style>
  <w:style w:type="character" w:customStyle="1" w:styleId="WW8Num19z1">
    <w:name w:val="WW8Num19z1"/>
    <w:rsid w:val="00EF6319"/>
    <w:rPr>
      <w:rFonts w:ascii="Courier New" w:hAnsi="Courier New" w:cs="Courier New"/>
    </w:rPr>
  </w:style>
  <w:style w:type="character" w:customStyle="1" w:styleId="WW8Num19z2">
    <w:name w:val="WW8Num19z2"/>
    <w:rsid w:val="00EF6319"/>
    <w:rPr>
      <w:rFonts w:ascii="Wingdings" w:hAnsi="Wingdings"/>
    </w:rPr>
  </w:style>
  <w:style w:type="character" w:customStyle="1" w:styleId="WW8Num20z0">
    <w:name w:val="WW8Num20z0"/>
    <w:rsid w:val="00EF6319"/>
    <w:rPr>
      <w:rFonts w:ascii="Symbol" w:hAnsi="Symbol"/>
    </w:rPr>
  </w:style>
  <w:style w:type="character" w:customStyle="1" w:styleId="WW8Num23z0">
    <w:name w:val="WW8Num23z0"/>
    <w:rsid w:val="00EF6319"/>
    <w:rPr>
      <w:sz w:val="24"/>
    </w:rPr>
  </w:style>
  <w:style w:type="character" w:customStyle="1" w:styleId="WW8Num24z0">
    <w:name w:val="WW8Num24z0"/>
    <w:rsid w:val="00EF6319"/>
    <w:rPr>
      <w:rFonts w:ascii="Symbol" w:hAnsi="Symbol"/>
    </w:rPr>
  </w:style>
  <w:style w:type="character" w:customStyle="1" w:styleId="WW8Num24z1">
    <w:name w:val="WW8Num24z1"/>
    <w:rsid w:val="00EF6319"/>
    <w:rPr>
      <w:rFonts w:ascii="Courier New" w:hAnsi="Courier New" w:cs="Courier New"/>
    </w:rPr>
  </w:style>
  <w:style w:type="character" w:customStyle="1" w:styleId="WW8Num24z2">
    <w:name w:val="WW8Num24z2"/>
    <w:rsid w:val="00EF6319"/>
    <w:rPr>
      <w:rFonts w:ascii="Wingdings" w:hAnsi="Wingdings"/>
    </w:rPr>
  </w:style>
  <w:style w:type="character" w:customStyle="1" w:styleId="WW8Num25z0">
    <w:name w:val="WW8Num25z0"/>
    <w:rsid w:val="00EF6319"/>
    <w:rPr>
      <w:rFonts w:ascii="Wingdings" w:hAnsi="Wingdings"/>
    </w:rPr>
  </w:style>
  <w:style w:type="character" w:customStyle="1" w:styleId="WW8Num26z0">
    <w:name w:val="WW8Num26z0"/>
    <w:rsid w:val="00EF6319"/>
    <w:rPr>
      <w:rFonts w:ascii="Symbol" w:hAnsi="Symbol"/>
    </w:rPr>
  </w:style>
  <w:style w:type="character" w:customStyle="1" w:styleId="WW8Num26z1">
    <w:name w:val="WW8Num26z1"/>
    <w:rsid w:val="00EF6319"/>
    <w:rPr>
      <w:rFonts w:ascii="Courier New" w:hAnsi="Courier New" w:cs="Courier New"/>
    </w:rPr>
  </w:style>
  <w:style w:type="character" w:customStyle="1" w:styleId="WW8Num26z2">
    <w:name w:val="WW8Num26z2"/>
    <w:rsid w:val="00EF6319"/>
    <w:rPr>
      <w:rFonts w:ascii="Wingdings" w:hAnsi="Wingdings"/>
    </w:rPr>
  </w:style>
  <w:style w:type="character" w:customStyle="1" w:styleId="WW8Num27z0">
    <w:name w:val="WW8Num27z0"/>
    <w:rsid w:val="00EF6319"/>
    <w:rPr>
      <w:rFonts w:ascii="Wingdings" w:hAnsi="Wingdings"/>
    </w:rPr>
  </w:style>
  <w:style w:type="character" w:customStyle="1" w:styleId="WW8Num27z1">
    <w:name w:val="WW8Num27z1"/>
    <w:rsid w:val="00EF6319"/>
    <w:rPr>
      <w:rFonts w:ascii="Courier New" w:hAnsi="Courier New" w:cs="Courier New"/>
    </w:rPr>
  </w:style>
  <w:style w:type="character" w:customStyle="1" w:styleId="WW8Num27z3">
    <w:name w:val="WW8Num27z3"/>
    <w:rsid w:val="00EF6319"/>
    <w:rPr>
      <w:rFonts w:ascii="Symbol" w:hAnsi="Symbol"/>
    </w:rPr>
  </w:style>
  <w:style w:type="character" w:customStyle="1" w:styleId="VarsaylanParagrafYazTipi1">
    <w:name w:val="Varsayılan Paragraf Yazı Tipi1"/>
    <w:rsid w:val="00EF6319"/>
  </w:style>
  <w:style w:type="character" w:styleId="SayfaNumaras">
    <w:name w:val="page number"/>
    <w:basedOn w:val="VarsaylanParagrafYazTipi1"/>
    <w:rsid w:val="00EF6319"/>
  </w:style>
  <w:style w:type="character" w:styleId="Kpr">
    <w:name w:val="Hyperlink"/>
    <w:uiPriority w:val="99"/>
    <w:rsid w:val="00EF6319"/>
    <w:rPr>
      <w:strike w:val="0"/>
      <w:dstrike w:val="0"/>
      <w:color w:val="0000FF"/>
      <w:u w:val="none"/>
    </w:rPr>
  </w:style>
  <w:style w:type="paragraph" w:customStyle="1" w:styleId="Balk">
    <w:name w:val="Başlık"/>
    <w:basedOn w:val="Normal"/>
    <w:next w:val="GvdeMetni"/>
    <w:rsid w:val="00EF6319"/>
    <w:pPr>
      <w:keepNext/>
      <w:spacing w:before="240" w:after="120"/>
    </w:pPr>
    <w:rPr>
      <w:rFonts w:ascii="Arial" w:eastAsia="Lucida Sans Unicode" w:hAnsi="Arial" w:cs="Tahoma"/>
      <w:sz w:val="28"/>
      <w:szCs w:val="28"/>
    </w:rPr>
  </w:style>
  <w:style w:type="paragraph" w:styleId="GvdeMetni">
    <w:name w:val="Body Text"/>
    <w:basedOn w:val="Normal"/>
    <w:rsid w:val="00EF6319"/>
    <w:pPr>
      <w:spacing w:after="120"/>
    </w:pPr>
  </w:style>
  <w:style w:type="paragraph" w:styleId="Liste">
    <w:name w:val="List"/>
    <w:basedOn w:val="GvdeMetni"/>
    <w:rsid w:val="00EF6319"/>
    <w:rPr>
      <w:rFonts w:cs="Tahoma"/>
    </w:rPr>
  </w:style>
  <w:style w:type="paragraph" w:customStyle="1" w:styleId="Balk0">
    <w:name w:val="Başlık"/>
    <w:basedOn w:val="Normal"/>
    <w:rsid w:val="00EF6319"/>
    <w:pPr>
      <w:suppressLineNumbers/>
      <w:spacing w:before="120" w:after="120"/>
    </w:pPr>
    <w:rPr>
      <w:rFonts w:cs="Tahoma"/>
      <w:i/>
      <w:iCs/>
    </w:rPr>
  </w:style>
  <w:style w:type="paragraph" w:customStyle="1" w:styleId="Dizin">
    <w:name w:val="Dizin"/>
    <w:basedOn w:val="Normal"/>
    <w:rsid w:val="00EF6319"/>
    <w:pPr>
      <w:suppressLineNumbers/>
    </w:pPr>
    <w:rPr>
      <w:rFonts w:cs="Tahoma"/>
    </w:rPr>
  </w:style>
  <w:style w:type="paragraph" w:customStyle="1" w:styleId="WW-Balk">
    <w:name w:val="WW-Başlık"/>
    <w:basedOn w:val="Normal"/>
    <w:rsid w:val="00EF6319"/>
    <w:pPr>
      <w:suppressLineNumbers/>
      <w:spacing w:before="120" w:after="120"/>
    </w:pPr>
    <w:rPr>
      <w:rFonts w:cs="Tahoma"/>
      <w:i/>
      <w:iCs/>
    </w:rPr>
  </w:style>
  <w:style w:type="paragraph" w:customStyle="1" w:styleId="WW-Balk1">
    <w:name w:val="WW-Başlık1"/>
    <w:basedOn w:val="Normal"/>
    <w:rsid w:val="00EF6319"/>
    <w:pPr>
      <w:suppressLineNumbers/>
      <w:spacing w:before="120" w:after="120"/>
    </w:pPr>
    <w:rPr>
      <w:rFonts w:cs="Tahoma"/>
      <w:i/>
      <w:iCs/>
    </w:rPr>
  </w:style>
  <w:style w:type="paragraph" w:customStyle="1" w:styleId="WW-Balk11">
    <w:name w:val="WW-Başlık11"/>
    <w:basedOn w:val="Normal"/>
    <w:rsid w:val="00EF6319"/>
    <w:pPr>
      <w:suppressLineNumbers/>
      <w:spacing w:before="120" w:after="120"/>
    </w:pPr>
    <w:rPr>
      <w:rFonts w:cs="Tahoma"/>
      <w:i/>
      <w:iCs/>
    </w:rPr>
  </w:style>
  <w:style w:type="paragraph" w:styleId="Altbilgi">
    <w:name w:val="footer"/>
    <w:basedOn w:val="Normal"/>
    <w:link w:val="AltbilgiChar"/>
    <w:rsid w:val="00EF6319"/>
    <w:pPr>
      <w:tabs>
        <w:tab w:val="center" w:pos="4536"/>
        <w:tab w:val="right" w:pos="9072"/>
      </w:tabs>
    </w:pPr>
  </w:style>
  <w:style w:type="paragraph" w:styleId="stbilgi">
    <w:name w:val="header"/>
    <w:basedOn w:val="Normal"/>
    <w:rsid w:val="00EF6319"/>
    <w:pPr>
      <w:tabs>
        <w:tab w:val="center" w:pos="4536"/>
        <w:tab w:val="right" w:pos="9072"/>
      </w:tabs>
    </w:pPr>
  </w:style>
  <w:style w:type="paragraph" w:styleId="BalonMetni">
    <w:name w:val="Balloon Text"/>
    <w:basedOn w:val="Normal"/>
    <w:rsid w:val="00EF6319"/>
    <w:rPr>
      <w:rFonts w:ascii="Tahoma" w:hAnsi="Tahoma" w:cs="Tahoma"/>
      <w:sz w:val="16"/>
      <w:szCs w:val="16"/>
    </w:rPr>
  </w:style>
  <w:style w:type="paragraph" w:customStyle="1" w:styleId="Tabloerii">
    <w:name w:val="Tablo İçeriği"/>
    <w:basedOn w:val="Normal"/>
    <w:rsid w:val="00EF6319"/>
    <w:pPr>
      <w:suppressLineNumbers/>
    </w:pPr>
  </w:style>
  <w:style w:type="paragraph" w:customStyle="1" w:styleId="TabloBal">
    <w:name w:val="Tablo Başlığı"/>
    <w:basedOn w:val="Tabloerii"/>
    <w:rsid w:val="00EF6319"/>
    <w:pPr>
      <w:jc w:val="center"/>
    </w:pPr>
    <w:rPr>
      <w:b/>
      <w:bCs/>
    </w:rPr>
  </w:style>
  <w:style w:type="paragraph" w:customStyle="1" w:styleId="ereveierii">
    <w:name w:val="Çerçeve içeriği"/>
    <w:basedOn w:val="GvdeMetni"/>
    <w:rsid w:val="00EF6319"/>
  </w:style>
  <w:style w:type="character" w:customStyle="1" w:styleId="Balk1Char">
    <w:name w:val="Başlık 1 Char"/>
    <w:link w:val="Balk1"/>
    <w:rsid w:val="00396EC0"/>
    <w:rPr>
      <w:rFonts w:ascii="Cambria" w:hAnsi="Cambria"/>
      <w:b/>
      <w:bCs/>
      <w:kern w:val="32"/>
      <w:sz w:val="32"/>
      <w:szCs w:val="32"/>
      <w:lang w:val="tr-TR" w:eastAsia="ar-SA" w:bidi="ar-SA"/>
    </w:rPr>
  </w:style>
  <w:style w:type="paragraph" w:customStyle="1" w:styleId="ListeParagraf1">
    <w:name w:val="Liste Paragraf1"/>
    <w:basedOn w:val="Normal"/>
    <w:rsid w:val="003853C3"/>
    <w:pPr>
      <w:suppressAutoHyphens w:val="0"/>
      <w:spacing w:after="200" w:line="276" w:lineRule="auto"/>
      <w:ind w:left="720"/>
    </w:pPr>
    <w:rPr>
      <w:rFonts w:ascii="Calibri" w:eastAsia="Times New Roman" w:hAnsi="Calibri"/>
      <w:sz w:val="22"/>
      <w:szCs w:val="22"/>
      <w:lang w:eastAsia="tr-TR"/>
    </w:rPr>
  </w:style>
  <w:style w:type="paragraph" w:customStyle="1" w:styleId="balk4">
    <w:name w:val="başlık 4"/>
    <w:basedOn w:val="Balk3"/>
    <w:rsid w:val="00A34AFA"/>
    <w:rPr>
      <w:rFonts w:ascii="Times New Roman" w:hAnsi="Times New Roman"/>
      <w:sz w:val="24"/>
    </w:rPr>
  </w:style>
  <w:style w:type="paragraph" w:styleId="T1">
    <w:name w:val="toc 1"/>
    <w:basedOn w:val="Normal"/>
    <w:next w:val="Normal"/>
    <w:autoRedefine/>
    <w:uiPriority w:val="39"/>
    <w:rsid w:val="000616EC"/>
    <w:pPr>
      <w:tabs>
        <w:tab w:val="right" w:leader="dot" w:pos="9060"/>
      </w:tabs>
    </w:pPr>
    <w:rPr>
      <w:noProof/>
    </w:rPr>
  </w:style>
  <w:style w:type="paragraph" w:styleId="T2">
    <w:name w:val="toc 2"/>
    <w:basedOn w:val="Normal"/>
    <w:next w:val="Normal"/>
    <w:autoRedefine/>
    <w:uiPriority w:val="39"/>
    <w:rsid w:val="00326987"/>
    <w:pPr>
      <w:ind w:left="240"/>
    </w:pPr>
  </w:style>
  <w:style w:type="paragraph" w:styleId="T3">
    <w:name w:val="toc 3"/>
    <w:basedOn w:val="Normal"/>
    <w:next w:val="Normal"/>
    <w:autoRedefine/>
    <w:uiPriority w:val="39"/>
    <w:rsid w:val="00326987"/>
    <w:pPr>
      <w:ind w:left="480"/>
    </w:pPr>
  </w:style>
  <w:style w:type="paragraph" w:customStyle="1" w:styleId="tabloliste">
    <w:name w:val="tablo liste"/>
    <w:basedOn w:val="TabloBal"/>
    <w:rsid w:val="00DD0B3D"/>
  </w:style>
  <w:style w:type="paragraph" w:styleId="ekillerTablosu">
    <w:name w:val="table of figures"/>
    <w:aliases w:val="tablolar listesi"/>
    <w:basedOn w:val="TabloBal"/>
    <w:next w:val="TabloBal"/>
    <w:uiPriority w:val="99"/>
    <w:rsid w:val="00326987"/>
    <w:pPr>
      <w:ind w:left="480" w:hanging="480"/>
      <w:jc w:val="both"/>
    </w:pPr>
  </w:style>
  <w:style w:type="paragraph" w:customStyle="1" w:styleId="Stil1">
    <w:name w:val="Stil1"/>
    <w:basedOn w:val="Balk5"/>
    <w:rsid w:val="00B71EB2"/>
    <w:pPr>
      <w:spacing w:line="360" w:lineRule="auto"/>
    </w:pPr>
  </w:style>
  <w:style w:type="table" w:styleId="TabloKlavuzu">
    <w:name w:val="Table Grid"/>
    <w:basedOn w:val="NormalTablo"/>
    <w:rsid w:val="00595886"/>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ltbilgiChar">
    <w:name w:val="Altbilgi Char"/>
    <w:basedOn w:val="VarsaylanParagrafYazTipi"/>
    <w:link w:val="Altbilgi"/>
    <w:uiPriority w:val="99"/>
    <w:rsid w:val="00FB4721"/>
    <w:rPr>
      <w:rFonts w:eastAsia="MS Mincho"/>
      <w:sz w:val="24"/>
      <w:szCs w:val="24"/>
      <w:lang w:eastAsia="ar-SA"/>
    </w:rPr>
  </w:style>
  <w:style w:type="paragraph" w:styleId="GvdeMetni3">
    <w:name w:val="Body Text 3"/>
    <w:basedOn w:val="Normal"/>
    <w:link w:val="GvdeMetni3Char"/>
    <w:uiPriority w:val="99"/>
    <w:semiHidden/>
    <w:unhideWhenUsed/>
    <w:rsid w:val="00825C40"/>
    <w:pPr>
      <w:spacing w:after="120"/>
    </w:pPr>
    <w:rPr>
      <w:sz w:val="16"/>
      <w:szCs w:val="16"/>
    </w:rPr>
  </w:style>
  <w:style w:type="character" w:customStyle="1" w:styleId="GvdeMetni3Char">
    <w:name w:val="Gövde Metni 3 Char"/>
    <w:basedOn w:val="VarsaylanParagrafYazTipi"/>
    <w:link w:val="GvdeMetni3"/>
    <w:uiPriority w:val="99"/>
    <w:semiHidden/>
    <w:rsid w:val="00825C40"/>
    <w:rPr>
      <w:rFonts w:eastAsia="MS Mincho"/>
      <w:sz w:val="16"/>
      <w:szCs w:val="16"/>
      <w:lang w:eastAsia="ar-SA"/>
    </w:rPr>
  </w:style>
  <w:style w:type="paragraph" w:styleId="GvdeMetniGirintisi2">
    <w:name w:val="Body Text Indent 2"/>
    <w:basedOn w:val="Normal"/>
    <w:link w:val="GvdeMetniGirintisi2Char"/>
    <w:uiPriority w:val="99"/>
    <w:unhideWhenUsed/>
    <w:rsid w:val="00C950C6"/>
    <w:pPr>
      <w:spacing w:after="120" w:line="480" w:lineRule="auto"/>
      <w:ind w:left="283"/>
    </w:pPr>
  </w:style>
  <w:style w:type="character" w:customStyle="1" w:styleId="GvdeMetniGirintisi2Char">
    <w:name w:val="Gövde Metni Girintisi 2 Char"/>
    <w:basedOn w:val="VarsaylanParagrafYazTipi"/>
    <w:link w:val="GvdeMetniGirintisi2"/>
    <w:uiPriority w:val="99"/>
    <w:rsid w:val="00C950C6"/>
    <w:rPr>
      <w:rFonts w:eastAsia="MS Mincho"/>
      <w:sz w:val="24"/>
      <w:szCs w:val="24"/>
      <w:lang w:eastAsia="ar-SA"/>
    </w:rPr>
  </w:style>
  <w:style w:type="paragraph" w:customStyle="1" w:styleId="Default">
    <w:name w:val="Default"/>
    <w:rsid w:val="00171DE0"/>
    <w:pPr>
      <w:suppressAutoHyphens/>
      <w:spacing w:line="100" w:lineRule="atLeast"/>
    </w:pPr>
    <w:rPr>
      <w:rFonts w:ascii="Arial" w:eastAsia="Lucida Sans Unicode" w:hAnsi="Arial" w:cs="Arial"/>
      <w:color w:val="000000"/>
      <w:kern w:val="1"/>
      <w:sz w:val="24"/>
      <w:szCs w:val="24"/>
      <w:lang w:eastAsia="ar-SA"/>
    </w:rPr>
  </w:style>
  <w:style w:type="paragraph" w:customStyle="1" w:styleId="ListeParagraf10">
    <w:name w:val="Liste Paragraf1"/>
    <w:basedOn w:val="Normal"/>
    <w:rsid w:val="00171DE0"/>
    <w:pPr>
      <w:spacing w:after="200" w:line="276" w:lineRule="auto"/>
      <w:ind w:left="720"/>
    </w:pPr>
    <w:rPr>
      <w:rFonts w:ascii="Calibri" w:eastAsia="Lucida Sans Unicode" w:hAnsi="Calibri" w:cs="font530"/>
      <w:kern w:val="1"/>
      <w:sz w:val="22"/>
      <w:szCs w:val="22"/>
    </w:rPr>
  </w:style>
  <w:style w:type="paragraph" w:styleId="NormalWeb">
    <w:name w:val="Normal (Web)"/>
    <w:basedOn w:val="Normal"/>
    <w:uiPriority w:val="99"/>
    <w:semiHidden/>
    <w:unhideWhenUsed/>
    <w:rsid w:val="00F34A1D"/>
    <w:pPr>
      <w:suppressAutoHyphens w:val="0"/>
      <w:spacing w:before="100" w:beforeAutospacing="1" w:after="100" w:afterAutospacing="1"/>
    </w:pPr>
    <w:rPr>
      <w:rFonts w:eastAsia="Times New Roman"/>
      <w:color w:val="000000"/>
      <w:lang w:eastAsia="tr-TR"/>
    </w:rPr>
  </w:style>
  <w:style w:type="paragraph" w:customStyle="1" w:styleId="ListeParagraf2">
    <w:name w:val="Liste Paragraf2"/>
    <w:basedOn w:val="Normal"/>
    <w:rsid w:val="00132794"/>
    <w:pPr>
      <w:spacing w:after="200" w:line="276" w:lineRule="auto"/>
      <w:ind w:left="720"/>
    </w:pPr>
    <w:rPr>
      <w:rFonts w:ascii="Calibri" w:eastAsia="Lucida Sans Unicode" w:hAnsi="Calibri" w:cs="font544"/>
      <w:kern w:val="1"/>
      <w:sz w:val="22"/>
      <w:szCs w:val="22"/>
    </w:rPr>
  </w:style>
  <w:style w:type="paragraph" w:customStyle="1" w:styleId="ListeParagraf3">
    <w:name w:val="Liste Paragraf3"/>
    <w:basedOn w:val="Normal"/>
    <w:rsid w:val="00857244"/>
    <w:pPr>
      <w:spacing w:after="200" w:line="276" w:lineRule="auto"/>
      <w:ind w:left="720"/>
    </w:pPr>
    <w:rPr>
      <w:rFonts w:ascii="Calibri" w:eastAsia="Lucida Sans Unicode" w:hAnsi="Calibri" w:cs="font546"/>
      <w:kern w:val="1"/>
      <w:sz w:val="22"/>
      <w:szCs w:val="22"/>
    </w:rPr>
  </w:style>
  <w:style w:type="paragraph" w:styleId="ListeParagraf">
    <w:name w:val="List Paragraph"/>
    <w:basedOn w:val="Normal"/>
    <w:uiPriority w:val="34"/>
    <w:qFormat/>
    <w:rsid w:val="00C4479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0296597">
      <w:bodyDiv w:val="1"/>
      <w:marLeft w:val="0"/>
      <w:marRight w:val="0"/>
      <w:marTop w:val="0"/>
      <w:marBottom w:val="0"/>
      <w:divBdr>
        <w:top w:val="none" w:sz="0" w:space="0" w:color="auto"/>
        <w:left w:val="none" w:sz="0" w:space="0" w:color="auto"/>
        <w:bottom w:val="none" w:sz="0" w:space="0" w:color="auto"/>
        <w:right w:val="none" w:sz="0" w:space="0" w:color="auto"/>
      </w:divBdr>
    </w:div>
    <w:div w:id="880939217">
      <w:bodyDiv w:val="1"/>
      <w:marLeft w:val="0"/>
      <w:marRight w:val="0"/>
      <w:marTop w:val="0"/>
      <w:marBottom w:val="0"/>
      <w:divBdr>
        <w:top w:val="none" w:sz="0" w:space="0" w:color="auto"/>
        <w:left w:val="none" w:sz="0" w:space="0" w:color="auto"/>
        <w:bottom w:val="none" w:sz="0" w:space="0" w:color="auto"/>
        <w:right w:val="none" w:sz="0" w:space="0" w:color="auto"/>
      </w:divBdr>
    </w:div>
    <w:div w:id="1006638787">
      <w:bodyDiv w:val="1"/>
      <w:marLeft w:val="0"/>
      <w:marRight w:val="0"/>
      <w:marTop w:val="0"/>
      <w:marBottom w:val="0"/>
      <w:divBdr>
        <w:top w:val="none" w:sz="0" w:space="0" w:color="auto"/>
        <w:left w:val="none" w:sz="0" w:space="0" w:color="auto"/>
        <w:bottom w:val="none" w:sz="0" w:space="0" w:color="auto"/>
        <w:right w:val="none" w:sz="0" w:space="0" w:color="auto"/>
      </w:divBdr>
    </w:div>
    <w:div w:id="1669403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E8FB40-5BCF-41A5-97B7-E4D2C4690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805</TotalTime>
  <Pages>16</Pages>
  <Words>3355</Words>
  <Characters>19129</Characters>
  <Application>Microsoft Office Word</Application>
  <DocSecurity>0</DocSecurity>
  <Lines>159</Lines>
  <Paragraphs>44</Paragraphs>
  <ScaleCrop>false</ScaleCrop>
  <HeadingPairs>
    <vt:vector size="2" baseType="variant">
      <vt:variant>
        <vt:lpstr>Konu Başlığı</vt:lpstr>
      </vt:variant>
      <vt:variant>
        <vt:i4>1</vt:i4>
      </vt:variant>
    </vt:vector>
  </HeadingPairs>
  <TitlesOfParts>
    <vt:vector size="1" baseType="lpstr">
      <vt:lpstr>KONYA BÜYÜKŞEHİR BELEDİYESİ JEOTEKNİK ETÜD AMAÇLI SONDAJ KUYUSU AÇILMASI İLE YERİNDE DENEYLERİN YAPILMASI VE NUMUNE ALINMASINA</vt:lpstr>
    </vt:vector>
  </TitlesOfParts>
  <Company>KASKI GENEL MUDURLUGU</Company>
  <LinksUpToDate>false</LinksUpToDate>
  <CharactersWithSpaces>22440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KONYA BÜYÜKŞEHİR BELEDİYESİ JEOTEKNİK ETÜD AMAÇLI SONDAJ KUYUSU AÇILMASI İLE YERİNDE DENEYLERİN YAPILMASI VE NUMUNE ALINMASINA</dc:title>
  <dc:creator>Abdulkadir BULDUK</dc:creator>
  <cp:lastModifiedBy>İbrahim Yakışıklı</cp:lastModifiedBy>
  <cp:revision>55</cp:revision>
  <cp:lastPrinted>2023-03-23T06:34:00Z</cp:lastPrinted>
  <dcterms:created xsi:type="dcterms:W3CDTF">2015-10-22T13:42:00Z</dcterms:created>
  <dcterms:modified xsi:type="dcterms:W3CDTF">2023-03-23T06:52:00Z</dcterms:modified>
</cp:coreProperties>
</file>